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A36B56">
        <w:tblPrEx>
          <w:shd w:val="clear" w:color="auto" w:fill="auto"/>
        </w:tblPrEx>
        <w:tc>
          <w:tcPr>
            <w:tcW w:w="10632" w:type="dxa"/>
          </w:tcPr>
          <w:p w14:paraId="6517BDC4" w14:textId="77777777" w:rsidR="00E412F4" w:rsidRPr="00037590" w:rsidRDefault="00E412F4" w:rsidP="00A36B56">
            <w:pPr>
              <w:spacing w:line="276" w:lineRule="auto"/>
              <w:ind w:left="-92" w:firstLine="92"/>
              <w:jc w:val="center"/>
              <w:rPr>
                <w:rFonts w:ascii="Arial" w:eastAsia="Times New Roman" w:hAnsi="Arial" w:cs="Arial"/>
              </w:rPr>
            </w:pPr>
          </w:p>
          <w:p w14:paraId="0C9FFA64" w14:textId="2403EFD9" w:rsidR="00E412F4" w:rsidRPr="0094344E" w:rsidRDefault="00A7267A" w:rsidP="00A36B56">
            <w:pPr>
              <w:spacing w:line="276" w:lineRule="auto"/>
              <w:ind w:left="-92" w:firstLine="92"/>
              <w:jc w:val="center"/>
              <w:rPr>
                <w:rFonts w:ascii="Arial" w:hAnsi="Arial" w:cs="Arial"/>
                <w:b/>
                <w:bCs/>
              </w:rPr>
            </w:pPr>
            <w:r w:rsidRPr="00A7267A">
              <w:rPr>
                <w:rFonts w:ascii="Arial" w:hAnsi="Arial" w:cs="Arial"/>
                <w:b/>
                <w:bCs/>
                <w:color w:val="000000"/>
              </w:rPr>
              <w:t>VALSTYBINĖS REIKŠMĖS RAJONINIO KELIO NR. 1134 ALYTAUS ŠILAS–PUTINAI RUOŽO NUO 0,000 IKI 1,483 KM KAPITALINIO REMONTO, NUTIESIANT PĖSČIŲJŲ / DVIRAČIŲ TAKĄ, TECHNINIO DARBO PROJEKTO PARENGIMAS IR PROJEKTO VYKDYMO PRIEŽIŪROS VYKDYMAS</w:t>
            </w: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032440B1"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F2437C" w:rsidRPr="00F2437C">
              <w:rPr>
                <w:rFonts w:ascii="Arial" w:hAnsi="Arial" w:cs="Arial"/>
                <w:b/>
                <w:bCs/>
                <w:color w:val="000000"/>
              </w:rPr>
              <w:t xml:space="preserve">Valstybinės reikšmės rajoninio kelio Nr. 1134 Alytaus šilas–Putinai ruožo nuo 0,000 iki 1,483 </w:t>
            </w:r>
            <w:r w:rsidR="009B2B77">
              <w:rPr>
                <w:rFonts w:ascii="Arial" w:hAnsi="Arial" w:cs="Arial"/>
                <w:b/>
                <w:bCs/>
                <w:color w:val="000000"/>
              </w:rPr>
              <w:t xml:space="preserve">km </w:t>
            </w:r>
            <w:r w:rsidR="00F2437C" w:rsidRPr="00F2437C">
              <w:rPr>
                <w:rFonts w:ascii="Arial" w:hAnsi="Arial" w:cs="Arial"/>
                <w:b/>
                <w:bCs/>
                <w:color w:val="000000"/>
              </w:rPr>
              <w:t>kapitalinis remontas, nutiesiant pėsčiųjų / dviračių taką</w:t>
            </w:r>
            <w:r w:rsidRPr="00037590">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4CEAA780"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4B7D1A37" w14:textId="77777777" w:rsidR="00C42865" w:rsidRDefault="00C42865" w:rsidP="00B51AD4">
            <w:pPr>
              <w:spacing w:line="276" w:lineRule="auto"/>
              <w:ind w:firstLine="709"/>
              <w:jc w:val="center"/>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77777777" w:rsidR="006031F0" w:rsidRPr="0068549C" w:rsidRDefault="006031F0" w:rsidP="00120E0D">
            <w:pPr>
              <w:pStyle w:val="ListParagraph"/>
              <w:numPr>
                <w:ilvl w:val="0"/>
                <w:numId w:val="33"/>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A557A3"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080D748B" w14:textId="4316116D" w:rsidR="00A557A3" w:rsidRPr="003E244A" w:rsidRDefault="00A557A3" w:rsidP="00120E0D">
      <w:pPr>
        <w:pStyle w:val="ListParagraph"/>
        <w:numPr>
          <w:ilvl w:val="1"/>
          <w:numId w:val="33"/>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4F2CAC21" w:rsidR="006031F0" w:rsidRPr="00D24E6E"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A243D5" w:rsidRDefault="006031F0" w:rsidP="00120E0D">
      <w:pPr>
        <w:pStyle w:val="ListParagraph"/>
        <w:numPr>
          <w:ilvl w:val="1"/>
          <w:numId w:val="33"/>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51DFEBB5" w14:textId="28997875" w:rsidR="006031F0" w:rsidRPr="00A243D5" w:rsidRDefault="00C92C6D"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341277" w:rsidRDefault="004E6082" w:rsidP="00120E0D">
      <w:pPr>
        <w:pStyle w:val="ListParagraph"/>
        <w:numPr>
          <w:ilvl w:val="1"/>
          <w:numId w:val="33"/>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7949FD09" w14:textId="68EB8BD7" w:rsidR="006031F0" w:rsidRPr="00A168D0" w:rsidRDefault="00652623" w:rsidP="00120E0D">
      <w:pPr>
        <w:pStyle w:val="ListParagraph"/>
        <w:numPr>
          <w:ilvl w:val="1"/>
          <w:numId w:val="33"/>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120E0D">
            <w:pPr>
              <w:pStyle w:val="ListParagraph"/>
              <w:numPr>
                <w:ilvl w:val="0"/>
                <w:numId w:val="33"/>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hAnsi="Arial" w:cs="Arial"/>
        </w:rPr>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14:paraId="1FE4D721" w14:textId="77777777" w:rsidR="00A243D5" w:rsidRPr="00A243D5" w:rsidRDefault="00AC488B"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lastRenderedPageBreak/>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120E0D">
            <w:pPr>
              <w:pStyle w:val="ListParagraph"/>
              <w:numPr>
                <w:ilvl w:val="0"/>
                <w:numId w:val="33"/>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1C3075B3" w:rsidR="00C92C6D" w:rsidRPr="002137CE" w:rsidRDefault="00C92C6D" w:rsidP="00120E0D">
      <w:pPr>
        <w:numPr>
          <w:ilvl w:val="1"/>
          <w:numId w:val="33"/>
        </w:numPr>
        <w:suppressAutoHyphens/>
        <w:spacing w:after="0" w:line="276" w:lineRule="auto"/>
        <w:jc w:val="both"/>
        <w:rPr>
          <w:rFonts w:ascii="Arial" w:hAnsi="Arial" w:cs="Arial"/>
        </w:rPr>
      </w:pPr>
      <w:r w:rsidRPr="002137CE">
        <w:rPr>
          <w:rFonts w:ascii="Arial" w:hAnsi="Arial" w:cs="Arial"/>
          <w:lang w:eastAsia="lt-LT"/>
        </w:rPr>
        <w:t>Ne vėliau kaip per 5 (penkias) darbo dienas nuo Sutarties įsigaliojimo paskirti statinio projekto vadovą, statinio projekto dalies vadovą ir pateikti Užsakovui tai patvirtinančius dokumentus.</w:t>
      </w:r>
    </w:p>
    <w:p w14:paraId="7E8AF8F7" w14:textId="77777777" w:rsidR="00E14AF7" w:rsidRPr="002137CE" w:rsidRDefault="00E14AF7" w:rsidP="00120E0D">
      <w:pPr>
        <w:pStyle w:val="ListParagraph"/>
        <w:numPr>
          <w:ilvl w:val="1"/>
          <w:numId w:val="33"/>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120E0D">
      <w:pPr>
        <w:pStyle w:val="ListParagraph"/>
        <w:numPr>
          <w:ilvl w:val="1"/>
          <w:numId w:val="33"/>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120E0D">
      <w:pPr>
        <w:pStyle w:val="ListParagraph"/>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w:t>
      </w:r>
      <w:proofErr w:type="spellStart"/>
      <w:r w:rsidRPr="00037590">
        <w:rPr>
          <w:rFonts w:ascii="Arial" w:eastAsia="Times New Roman" w:hAnsi="Arial" w:cs="Arial"/>
        </w:rPr>
        <w:t>ių</w:t>
      </w:r>
      <w:proofErr w:type="spellEnd"/>
      <w:r w:rsidRPr="00037590">
        <w:rPr>
          <w:rFonts w:ascii="Arial" w:eastAsia="Times New Roman" w:hAnsi="Arial" w:cs="Arial"/>
        </w:rPr>
        <w:t>) sprendinio (-</w:t>
      </w:r>
      <w:proofErr w:type="spellStart"/>
      <w:r w:rsidRPr="00037590">
        <w:rPr>
          <w:rFonts w:ascii="Arial" w:eastAsia="Times New Roman" w:hAnsi="Arial" w:cs="Arial"/>
        </w:rPr>
        <w:t>ių</w:t>
      </w:r>
      <w:proofErr w:type="spellEnd"/>
      <w:r w:rsidRPr="00037590">
        <w:rPr>
          <w:rFonts w:ascii="Arial" w:eastAsia="Times New Roman" w:hAnsi="Arial" w:cs="Arial"/>
        </w:rPr>
        <w:t>) ekonominį pagrindimą.</w:t>
      </w:r>
    </w:p>
    <w:p w14:paraId="28C130C1" w14:textId="681D3A15" w:rsidR="007C6076" w:rsidRPr="00037590"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Projektavimo paslaugų (techninio darbo etapo) ir / ar statybos darbų viešojo pirkimo vykdymo metu gautus klausimus, susijusius su projektu, jo sprendiniais, atsakyti ne vėliau kaip per 3 </w:t>
      </w:r>
      <w:proofErr w:type="spellStart"/>
      <w:r w:rsidRPr="00037590">
        <w:rPr>
          <w:rFonts w:ascii="Arial" w:eastAsia="Times New Roman" w:hAnsi="Arial" w:cs="Arial"/>
        </w:rPr>
        <w:t>d.d</w:t>
      </w:r>
      <w:proofErr w:type="spellEnd"/>
      <w:r w:rsidRPr="00037590">
        <w:rPr>
          <w:rFonts w:ascii="Arial" w:eastAsia="Times New Roman" w:hAnsi="Arial" w:cs="Arial"/>
        </w:rPr>
        <w:t>.</w:t>
      </w:r>
    </w:p>
    <w:p w14:paraId="1BE177E2" w14:textId="2BE91873" w:rsidR="00CA1ECA" w:rsidRPr="006C799E" w:rsidRDefault="001B01DC" w:rsidP="00120E0D">
      <w:pPr>
        <w:numPr>
          <w:ilvl w:val="1"/>
          <w:numId w:val="33"/>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120E0D">
      <w:pPr>
        <w:numPr>
          <w:ilvl w:val="1"/>
          <w:numId w:val="33"/>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120E0D">
      <w:pPr>
        <w:pStyle w:val="ListParagraph"/>
        <w:numPr>
          <w:ilvl w:val="1"/>
          <w:numId w:val="33"/>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120E0D">
      <w:pPr>
        <w:pStyle w:val="ListParagraph"/>
        <w:numPr>
          <w:ilvl w:val="1"/>
          <w:numId w:val="33"/>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120E0D">
      <w:pPr>
        <w:pStyle w:val="ListParagraph"/>
        <w:numPr>
          <w:ilvl w:val="1"/>
          <w:numId w:val="33"/>
        </w:numPr>
        <w:suppressAutoHyphens/>
        <w:spacing w:after="0" w:line="276" w:lineRule="auto"/>
        <w:jc w:val="both"/>
        <w:rPr>
          <w:rFonts w:ascii="Arial" w:eastAsia="Times New Roman" w:hAnsi="Arial" w:cs="Arial"/>
        </w:rPr>
      </w:pPr>
      <w:r w:rsidRPr="00CA1ECA">
        <w:rPr>
          <w:rFonts w:ascii="Arial" w:eastAsia="Times New Roman" w:hAnsi="Arial" w:cs="Arial"/>
        </w:rPr>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120E0D">
      <w:pPr>
        <w:pStyle w:val="ListParagraph"/>
        <w:numPr>
          <w:ilvl w:val="1"/>
          <w:numId w:val="33"/>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ListParagraph"/>
        <w:suppressAutoHyphens/>
        <w:spacing w:after="0" w:line="276" w:lineRule="auto"/>
        <w:ind w:left="1287"/>
        <w:jc w:val="both"/>
        <w:rPr>
          <w:rFonts w:ascii="Arial" w:eastAsia="Times New Roman" w:hAnsi="Arial" w:cs="Arial"/>
        </w:rPr>
      </w:pPr>
      <w:r w:rsidRPr="003B6547">
        <w:rPr>
          <w:rFonts w:ascii="Arial" w:eastAsia="Times New Roman" w:hAnsi="Arial" w:cs="Arial"/>
        </w:rPr>
        <w:lastRenderedPageBreak/>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120E0D">
      <w:pPr>
        <w:pStyle w:val="ListParagraph"/>
        <w:numPr>
          <w:ilvl w:val="1"/>
          <w:numId w:val="33"/>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ListParagraph"/>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ListParagraph"/>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ListParagraph"/>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ListParagraph"/>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ListParagraph"/>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ListParagraph"/>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 xml:space="preserve">rekomenduojama posūkį apribojančius </w:t>
      </w:r>
      <w:proofErr w:type="spellStart"/>
      <w:r w:rsidRPr="00037590">
        <w:rPr>
          <w:rFonts w:ascii="Arial" w:hAnsi="Arial" w:cs="Arial"/>
        </w:rPr>
        <w:t>bortelius</w:t>
      </w:r>
      <w:proofErr w:type="spellEnd"/>
      <w:r w:rsidRPr="00037590">
        <w:rPr>
          <w:rFonts w:ascii="Arial" w:hAnsi="Arial" w:cs="Arial"/>
        </w:rPr>
        <w:t xml:space="preserve">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1C36B12B" w14:textId="71B3AB6E" w:rsidR="009D73D4" w:rsidRPr="00752C44" w:rsidRDefault="009D73D4" w:rsidP="00120E0D">
      <w:pPr>
        <w:pStyle w:val="ListParagraph"/>
        <w:numPr>
          <w:ilvl w:val="1"/>
          <w:numId w:val="33"/>
        </w:numPr>
        <w:suppressAutoHyphens/>
        <w:spacing w:after="0" w:line="276" w:lineRule="auto"/>
        <w:jc w:val="both"/>
        <w:rPr>
          <w:rFonts w:ascii="Arial" w:eastAsia="Times New Roman" w:hAnsi="Arial" w:cs="Arial"/>
        </w:rPr>
      </w:pPr>
      <w:r w:rsidRPr="00752C44">
        <w:rPr>
          <w:rFonts w:ascii="Arial" w:eastAsia="Times New Roman" w:hAnsi="Arial" w:cs="Arial"/>
        </w:rPr>
        <w:t>Atlikti planuojamos ūkinės veiklos poveikio aplinkai vertinimą ar / ir planuojamos ūkinės veiklos poveikio aplinkai vertinimo atranką, nustatyti poveikio „</w:t>
      </w:r>
      <w:proofErr w:type="spellStart"/>
      <w:r w:rsidRPr="00752C44">
        <w:rPr>
          <w:rFonts w:ascii="Arial" w:eastAsia="Times New Roman" w:hAnsi="Arial" w:cs="Arial"/>
        </w:rPr>
        <w:t>Natura</w:t>
      </w:r>
      <w:proofErr w:type="spellEnd"/>
      <w:r w:rsidRPr="00752C44">
        <w:rPr>
          <w:rFonts w:ascii="Arial" w:eastAsia="Times New Roman" w:hAnsi="Arial" w:cs="Arial"/>
        </w:rPr>
        <w:t xml:space="preserve">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w:t>
      </w:r>
      <w:r w:rsidRPr="00752C44">
        <w:rPr>
          <w:rFonts w:ascii="Arial" w:eastAsia="Times New Roman" w:hAnsi="Arial" w:cs="Arial"/>
        </w:rPr>
        <w:lastRenderedPageBreak/>
        <w:t>institucijomis, pateikti Via Lietuvai peržiūrai</w:t>
      </w:r>
      <w:r w:rsidR="00F26232">
        <w:rPr>
          <w:rFonts w:ascii="Arial" w:eastAsia="Times New Roman" w:hAnsi="Arial" w:cs="Arial"/>
        </w:rPr>
        <w:t xml:space="preserve"> suderintu formatu</w:t>
      </w:r>
      <w:r w:rsidRPr="00752C44">
        <w:rPr>
          <w:rFonts w:ascii="Arial" w:eastAsia="Times New Roman" w:hAnsi="Arial" w:cs="Arial"/>
        </w:rPr>
        <w:t xml:space="preserve">. Jei Via Lietuva po peržiūros pateiks pastabas, pakoreguoti sprendinius pagal gautas pastabas.  </w:t>
      </w:r>
    </w:p>
    <w:p w14:paraId="529D24E7" w14:textId="77777777" w:rsidR="00BE2925" w:rsidRDefault="009D73D4" w:rsidP="00BE2925">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7AD4B45" w14:textId="43CAB561" w:rsidR="008F0AB7" w:rsidRDefault="000D40E3" w:rsidP="00BE2925">
      <w:pPr>
        <w:tabs>
          <w:tab w:val="left" w:pos="1276"/>
        </w:tabs>
        <w:suppressAutoHyphens/>
        <w:spacing w:after="0" w:line="276" w:lineRule="auto"/>
        <w:ind w:left="1276"/>
        <w:jc w:val="both"/>
        <w:rPr>
          <w:rFonts w:ascii="Arial" w:eastAsia="Times New Roman" w:hAnsi="Arial" w:cs="Arial"/>
        </w:rPr>
      </w:pPr>
      <w:r>
        <w:rPr>
          <w:rFonts w:ascii="Arial" w:eastAsia="Times New Roman" w:hAnsi="Arial" w:cs="Arial"/>
        </w:rPr>
        <w:t xml:space="preserve">Teikėjas </w:t>
      </w:r>
      <w:r w:rsidR="009D73D4" w:rsidRPr="00037590">
        <w:rPr>
          <w:rFonts w:ascii="Arial" w:eastAsia="Times New Roman" w:hAnsi="Arial" w:cs="Arial"/>
        </w:rPr>
        <w:t xml:space="preserve">turi laiku informuoti Via Lietuvą apie statinio statybos projekto aplinkos apsaugos dalies rengimo privalomumą / </w:t>
      </w:r>
      <w:proofErr w:type="spellStart"/>
      <w:r w:rsidR="009D73D4" w:rsidRPr="00037590">
        <w:rPr>
          <w:rFonts w:ascii="Arial" w:eastAsia="Times New Roman" w:hAnsi="Arial" w:cs="Arial"/>
        </w:rPr>
        <w:t>neprivalomumą</w:t>
      </w:r>
      <w:proofErr w:type="spellEnd"/>
      <w:r w:rsidR="009D73D4" w:rsidRPr="00037590">
        <w:rPr>
          <w:rFonts w:ascii="Arial" w:eastAsia="Times New Roman" w:hAnsi="Arial" w:cs="Arial"/>
        </w:rPr>
        <w:t xml:space="preserve"> pagal galiojančius teisės aktus.</w:t>
      </w:r>
    </w:p>
    <w:p w14:paraId="2E1CA180" w14:textId="2A83AC55" w:rsidR="0019088E" w:rsidRPr="00037590" w:rsidRDefault="0019088E" w:rsidP="00F26232">
      <w:pPr>
        <w:tabs>
          <w:tab w:val="left" w:pos="1276"/>
        </w:tabs>
        <w:suppressAutoHyphens/>
        <w:spacing w:after="0" w:line="276" w:lineRule="auto"/>
        <w:ind w:left="1276"/>
        <w:jc w:val="both"/>
        <w:rPr>
          <w:rFonts w:ascii="Arial" w:eastAsia="Times New Roman" w:hAnsi="Arial" w:cs="Arial"/>
        </w:rPr>
      </w:pPr>
      <w:r w:rsidRPr="0019088E">
        <w:rPr>
          <w:rFonts w:ascii="Arial" w:eastAsia="Times New Roman" w:hAnsi="Arial" w:cs="Arial"/>
        </w:rPr>
        <w:t xml:space="preserve">Rengiant aplinkosauginius dokumentus atlikti išsamią želdinių analizę, </w:t>
      </w:r>
      <w:r w:rsidR="00F6481F">
        <w:rPr>
          <w:rFonts w:ascii="Arial" w:eastAsia="Times New Roman" w:hAnsi="Arial" w:cs="Arial"/>
        </w:rPr>
        <w:t xml:space="preserve">pateikti </w:t>
      </w:r>
      <w:r w:rsidRPr="0019088E">
        <w:rPr>
          <w:rFonts w:ascii="Arial" w:eastAsia="Times New Roman" w:hAnsi="Arial" w:cs="Arial"/>
        </w:rPr>
        <w:t>informaciją pagal ši</w:t>
      </w:r>
      <w:r w:rsidR="00F6481F">
        <w:rPr>
          <w:rFonts w:ascii="Arial" w:eastAsia="Times New Roman" w:hAnsi="Arial" w:cs="Arial"/>
        </w:rPr>
        <w:t>os te</w:t>
      </w:r>
      <w:r w:rsidR="00F26232">
        <w:rPr>
          <w:rFonts w:ascii="Arial" w:eastAsia="Times New Roman" w:hAnsi="Arial" w:cs="Arial"/>
        </w:rPr>
        <w:t>c</w:t>
      </w:r>
      <w:r w:rsidR="00F6481F">
        <w:rPr>
          <w:rFonts w:ascii="Arial" w:eastAsia="Times New Roman" w:hAnsi="Arial" w:cs="Arial"/>
        </w:rPr>
        <w:t>hninės</w:t>
      </w:r>
      <w:r w:rsidRPr="0019088E">
        <w:rPr>
          <w:rFonts w:ascii="Arial" w:eastAsia="Times New Roman" w:hAnsi="Arial" w:cs="Arial"/>
        </w:rPr>
        <w:t xml:space="preserve"> specifikacij</w:t>
      </w:r>
      <w:r w:rsidR="00F6481F">
        <w:rPr>
          <w:rFonts w:ascii="Arial" w:eastAsia="Times New Roman" w:hAnsi="Arial" w:cs="Arial"/>
        </w:rPr>
        <w:t>os</w:t>
      </w:r>
      <w:r w:rsidRPr="0019088E">
        <w:rPr>
          <w:rFonts w:ascii="Arial" w:eastAsia="Times New Roman" w:hAnsi="Arial" w:cs="Arial"/>
        </w:rPr>
        <w:t xml:space="preserve"> 11.1</w:t>
      </w:r>
      <w:r w:rsidR="00F6481F">
        <w:rPr>
          <w:rFonts w:ascii="Arial" w:eastAsia="Times New Roman" w:hAnsi="Arial" w:cs="Arial"/>
        </w:rPr>
        <w:t>8 punktą</w:t>
      </w:r>
      <w:r w:rsidR="00F26232">
        <w:rPr>
          <w:rFonts w:ascii="Arial" w:eastAsia="Times New Roman" w:hAnsi="Arial" w:cs="Arial"/>
        </w:rPr>
        <w:t>.</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120E0D">
      <w:pPr>
        <w:pStyle w:val="ListParagraph"/>
        <w:numPr>
          <w:ilvl w:val="1"/>
          <w:numId w:val="33"/>
        </w:numPr>
        <w:suppressAutoHyphens/>
        <w:spacing w:after="0" w:line="276" w:lineRule="auto"/>
        <w:jc w:val="both"/>
        <w:rPr>
          <w:rFonts w:ascii="Arial" w:eastAsia="Times New Roman" w:hAnsi="Arial" w:cs="Arial"/>
        </w:rPr>
      </w:pPr>
      <w:r w:rsidRPr="00752C44">
        <w:rPr>
          <w:rStyle w:val="Strong"/>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Strong"/>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ListParagraph"/>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120E0D">
      <w:pPr>
        <w:pStyle w:val="ListParagraph"/>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w:t>
      </w:r>
      <w:proofErr w:type="spellStart"/>
      <w:r w:rsidRPr="00037590">
        <w:rPr>
          <w:rFonts w:ascii="Arial" w:eastAsia="Times New Roman" w:hAnsi="Arial" w:cs="Arial"/>
        </w:rPr>
        <w:t>docx</w:t>
      </w:r>
      <w:proofErr w:type="spellEnd"/>
      <w:r w:rsidRPr="00037590">
        <w:rPr>
          <w:rFonts w:ascii="Arial" w:eastAsia="Times New Roman" w:hAnsi="Arial" w:cs="Arial"/>
        </w:rPr>
        <w:t xml:space="preserve"> ar </w:t>
      </w:r>
      <w:r w:rsidR="007B4693">
        <w:rPr>
          <w:rFonts w:ascii="Arial" w:eastAsia="Times New Roman" w:hAnsi="Arial" w:cs="Arial"/>
        </w:rPr>
        <w:t>.</w:t>
      </w:r>
      <w:proofErr w:type="spellStart"/>
      <w:r w:rsidR="007B4693">
        <w:rPr>
          <w:rFonts w:ascii="Arial" w:eastAsia="Times New Roman" w:hAnsi="Arial" w:cs="Arial"/>
        </w:rPr>
        <w:t>pdf</w:t>
      </w:r>
      <w:proofErr w:type="spellEnd"/>
      <w:r w:rsidRPr="00037590">
        <w:rPr>
          <w:rFonts w:ascii="Arial" w:eastAsia="Times New Roman" w:hAnsi="Arial" w:cs="Arial"/>
        </w:rPr>
        <w:t xml:space="preserve"> formatu, o investicijų skaičiuoklė su skaičiavimų rezultatais turi būti pateikta .</w:t>
      </w:r>
      <w:proofErr w:type="spellStart"/>
      <w:r w:rsidRPr="00037590">
        <w:rPr>
          <w:rFonts w:ascii="Arial" w:eastAsia="Times New Roman" w:hAnsi="Arial" w:cs="Arial"/>
        </w:rPr>
        <w:t>xlsm</w:t>
      </w:r>
      <w:proofErr w:type="spellEnd"/>
      <w:r w:rsidRPr="00037590">
        <w:rPr>
          <w:rFonts w:ascii="Arial" w:eastAsia="Times New Roman" w:hAnsi="Arial" w:cs="Arial"/>
        </w:rPr>
        <w:t xml:space="preserve"> formatu.</w:t>
      </w:r>
    </w:p>
    <w:p w14:paraId="583FA11C" w14:textId="77777777" w:rsidR="000B6531" w:rsidRDefault="00752C44" w:rsidP="00B1194B">
      <w:pPr>
        <w:pStyle w:val="ListParagraph"/>
        <w:suppressAutoHyphens/>
        <w:spacing w:after="0" w:line="276" w:lineRule="auto"/>
        <w:ind w:left="1287"/>
        <w:jc w:val="both"/>
        <w:rPr>
          <w:rFonts w:ascii="Arial" w:eastAsia="Times New Roman" w:hAnsi="Arial" w:cs="Arial"/>
        </w:rPr>
      </w:pPr>
      <w:r w:rsidRPr="00037590">
        <w:rPr>
          <w:rFonts w:ascii="Arial" w:eastAsia="Times New Roman" w:hAnsi="Arial" w:cs="Arial"/>
        </w:rPr>
        <w:t>Projekto ekonominę dalį pateikti pilnos apimties vienu metu.</w:t>
      </w:r>
    </w:p>
    <w:p w14:paraId="326EFFD2" w14:textId="664BC2C5" w:rsidR="00EF7A34" w:rsidRPr="00B1194B" w:rsidRDefault="005528D1" w:rsidP="00B1194B">
      <w:pPr>
        <w:pStyle w:val="ListParagraph"/>
        <w:suppressAutoHyphens/>
        <w:spacing w:after="0" w:line="276" w:lineRule="auto"/>
        <w:ind w:left="1287"/>
        <w:jc w:val="both"/>
        <w:rPr>
          <w:rFonts w:ascii="Arial" w:eastAsia="Times New Roman" w:hAnsi="Arial" w:cs="Arial"/>
        </w:rPr>
      </w:pPr>
      <w:r>
        <w:rPr>
          <w:rFonts w:ascii="Arial" w:eastAsia="Times New Roman" w:hAnsi="Arial" w:cs="Arial"/>
        </w:rPr>
        <w:t xml:space="preserve">Teikėjas </w:t>
      </w:r>
      <w:r w:rsidR="00C4532A">
        <w:rPr>
          <w:rFonts w:ascii="Arial" w:eastAsia="Times New Roman" w:hAnsi="Arial" w:cs="Arial"/>
        </w:rPr>
        <w:t xml:space="preserve">Projekto KNA </w:t>
      </w:r>
      <w:r>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w:t>
      </w:r>
      <w:r w:rsidR="00F76538">
        <w:rPr>
          <w:rFonts w:ascii="Arial" w:eastAsia="Times New Roman" w:hAnsi="Arial" w:cs="Arial"/>
        </w:rPr>
        <w:t xml:space="preserve"> </w:t>
      </w:r>
      <w:r w:rsidR="00F76538" w:rsidRPr="00B1194B">
        <w:rPr>
          <w:rFonts w:ascii="Arial" w:eastAsia="Times New Roman" w:hAnsi="Arial" w:cs="Arial"/>
        </w:rPr>
        <w:t>neatleidžia</w:t>
      </w:r>
      <w:r w:rsidR="00942B06" w:rsidRPr="00B1194B">
        <w:rPr>
          <w:rFonts w:ascii="Arial" w:eastAsia="Times New Roman" w:hAnsi="Arial" w:cs="Arial"/>
        </w:rPr>
        <w:t xml:space="preserve"> Teikėjo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0C6C8949" w14:textId="5D87AFF0" w:rsidR="00EF7A34" w:rsidRDefault="00AC488B" w:rsidP="00120E0D">
      <w:pPr>
        <w:pStyle w:val="ListParagraph"/>
        <w:numPr>
          <w:ilvl w:val="1"/>
          <w:numId w:val="33"/>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527C05CF" w14:textId="026C3652" w:rsidR="00AC488B" w:rsidRPr="00EF7A34" w:rsidRDefault="00AC488B" w:rsidP="00120E0D">
      <w:pPr>
        <w:pStyle w:val="ListParagraph"/>
        <w:numPr>
          <w:ilvl w:val="1"/>
          <w:numId w:val="33"/>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w:t>
      </w:r>
      <w:proofErr w:type="spellStart"/>
      <w:r w:rsidRPr="00EF7A34">
        <w:rPr>
          <w:rFonts w:ascii="Arial" w:eastAsia="Times New Roman" w:hAnsi="Arial" w:cs="Arial"/>
        </w:rPr>
        <w:t>Infostatyba</w:t>
      </w:r>
      <w:proofErr w:type="spellEnd"/>
      <w:r w:rsidRPr="00EF7A34">
        <w:rPr>
          <w:rFonts w:ascii="Arial" w:eastAsia="Times New Roman" w:hAnsi="Arial" w:cs="Arial"/>
        </w:rPr>
        <w:t>“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lastRenderedPageBreak/>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120E0D">
      <w:pPr>
        <w:numPr>
          <w:ilvl w:val="1"/>
          <w:numId w:val="33"/>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120E0D">
      <w:pPr>
        <w:pStyle w:val="ListParagraph"/>
        <w:numPr>
          <w:ilvl w:val="1"/>
          <w:numId w:val="33"/>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120E0D">
      <w:pPr>
        <w:pStyle w:val="ListParagraph"/>
        <w:numPr>
          <w:ilvl w:val="1"/>
          <w:numId w:val="33"/>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120E0D">
      <w:pPr>
        <w:pStyle w:val="ListParagraph"/>
        <w:numPr>
          <w:ilvl w:val="1"/>
          <w:numId w:val="33"/>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rojekto bendrosios dalies aiškinamajame rašte turi būti detaliai nurodytos priežastys ir reikiama informacija ir duomenis (kelio piketas ir sklypo ir / ar statinio kadastrinis numeri) ir teisinis pagrindas jiems įgyvendinti;</w:t>
      </w:r>
    </w:p>
    <w:p w14:paraId="549A29D0" w14:textId="77777777" w:rsidR="00891B93" w:rsidRDefault="00AC488B" w:rsidP="00120E0D">
      <w:pPr>
        <w:pStyle w:val="ListParagraph"/>
        <w:numPr>
          <w:ilvl w:val="1"/>
          <w:numId w:val="33"/>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rojekte turi būti pridedamas brėžinys (*.</w:t>
      </w:r>
      <w:proofErr w:type="spellStart"/>
      <w:r w:rsidRPr="00891B93">
        <w:rPr>
          <w:rFonts w:ascii="Arial" w:eastAsia="Times New Roman" w:hAnsi="Arial" w:cs="Arial"/>
        </w:rPr>
        <w:t>dwg</w:t>
      </w:r>
      <w:proofErr w:type="spellEnd"/>
      <w:r w:rsidRPr="00891B93">
        <w:rPr>
          <w:rFonts w:ascii="Arial" w:eastAsia="Times New Roman" w:hAnsi="Arial" w:cs="Arial"/>
        </w:rPr>
        <w:t xml:space="preserve"> formatu), kuriame būtų aiškiai grafiškai pažymėta kuriose vietose kelio rekonstravimo / kapitalinio remonto projektiniai sprendiniai „netelpa“ įregistruoto kelio statinio ribose ir patenka į laisvą valstybinę žemę.</w:t>
      </w:r>
    </w:p>
    <w:p w14:paraId="56D12F8D" w14:textId="06610F09" w:rsidR="00053BF7" w:rsidRPr="00053BF7" w:rsidRDefault="00891B93" w:rsidP="00120E0D">
      <w:pPr>
        <w:pStyle w:val="ListParagraph"/>
        <w:numPr>
          <w:ilvl w:val="1"/>
          <w:numId w:val="33"/>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w:t>
      </w:r>
      <w:r w:rsidR="00053BF7" w:rsidRPr="00053BF7">
        <w:rPr>
          <w:rFonts w:ascii="Arial" w:eastAsia="Times New Roman" w:hAnsi="Arial" w:cs="Arial"/>
          <w:lang w:eastAsia="lt-LT"/>
        </w:rPr>
        <w:lastRenderedPageBreak/>
        <w:t xml:space="preserve">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120E0D">
      <w:pPr>
        <w:numPr>
          <w:ilvl w:val="2"/>
          <w:numId w:val="34"/>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14:paraId="6B3B49EB" w14:textId="7B43C3EC" w:rsidR="0068170C" w:rsidRDefault="004B4CFA" w:rsidP="00120E0D">
      <w:pPr>
        <w:pStyle w:val="ListParagraph"/>
        <w:numPr>
          <w:ilvl w:val="1"/>
          <w:numId w:val="33"/>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ED730F">
        <w:rPr>
          <w:rFonts w:ascii="Arial" w:hAnsi="Arial" w:cs="Arial"/>
        </w:rPr>
        <w:t>4</w:t>
      </w:r>
      <w:r w:rsidR="00A03BA3">
        <w:rPr>
          <w:rFonts w:ascii="Arial" w:hAnsi="Arial" w:cs="Arial"/>
        </w:rPr>
        <w:t xml:space="preserve"> priedas)</w:t>
      </w:r>
      <w:r w:rsidR="009E24EC" w:rsidRPr="009E24EC">
        <w:rPr>
          <w:rFonts w:ascii="Arial" w:hAnsi="Arial" w:cs="Arial"/>
        </w:rPr>
        <w:t>, atitinkantis Projekto sprendinius.</w:t>
      </w:r>
    </w:p>
    <w:p w14:paraId="3FD994E7" w14:textId="0B334B2B" w:rsidR="009E24EC" w:rsidRPr="009E24EC" w:rsidRDefault="00A03BA3" w:rsidP="00CF2ACC">
      <w:pPr>
        <w:pStyle w:val="ListParagraph"/>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0C0AFB">
      <w:pPr>
        <w:numPr>
          <w:ilvl w:val="0"/>
          <w:numId w:val="38"/>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0C0AFB">
      <w:pPr>
        <w:numPr>
          <w:ilvl w:val="0"/>
          <w:numId w:val="38"/>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0C0AFB">
      <w:pPr>
        <w:numPr>
          <w:ilvl w:val="0"/>
          <w:numId w:val="38"/>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 xml:space="preserve">turi būti nurodytas tik vienas matavimo vienetas, atitinkantis </w:t>
      </w:r>
      <w:proofErr w:type="spellStart"/>
      <w:r w:rsidR="009E24EC" w:rsidRPr="00060DEE">
        <w:rPr>
          <w:rFonts w:ascii="Arial" w:hAnsi="Arial" w:cs="Arial"/>
        </w:rPr>
        <w:t>standartizuotui</w:t>
      </w:r>
      <w:proofErr w:type="spellEnd"/>
      <w:r w:rsidR="009E24EC" w:rsidRPr="00060DEE">
        <w:rPr>
          <w:rFonts w:ascii="Arial" w:hAnsi="Arial" w:cs="Arial"/>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0C0AFB">
      <w:pPr>
        <w:numPr>
          <w:ilvl w:val="0"/>
          <w:numId w:val="38"/>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1" w:history="1">
        <w:r w:rsidRPr="00060DEE">
          <w:rPr>
            <w:rStyle w:val="Hyperlink"/>
            <w:rFonts w:ascii="Arial" w:hAnsi="Arial" w:cs="Arial"/>
          </w:rPr>
          <w:t>https://ktvis.lt/ktvis</w:t>
        </w:r>
      </w:hyperlink>
      <w:r w:rsidR="00543190">
        <w:rPr>
          <w:rFonts w:ascii="Arial" w:hAnsi="Arial" w:cs="Arial"/>
        </w:rPr>
        <w:t>.</w:t>
      </w:r>
    </w:p>
    <w:p w14:paraId="01A2D68B" w14:textId="5FA97752" w:rsidR="00543190" w:rsidRPr="00543190" w:rsidRDefault="00543190" w:rsidP="00120E0D">
      <w:pPr>
        <w:pStyle w:val="ListParagraph"/>
        <w:numPr>
          <w:ilvl w:val="1"/>
          <w:numId w:val="33"/>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120E0D">
      <w:pPr>
        <w:pStyle w:val="ListParagraph"/>
        <w:numPr>
          <w:ilvl w:val="1"/>
          <w:numId w:val="33"/>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1C229873" w:rsidR="002C723A" w:rsidRPr="00604FB7" w:rsidRDefault="002C723A" w:rsidP="00120E0D">
      <w:pPr>
        <w:pStyle w:val="ListParagraph"/>
        <w:numPr>
          <w:ilvl w:val="1"/>
          <w:numId w:val="33"/>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w:t>
      </w:r>
      <w:r w:rsidR="007D0919" w:rsidRPr="0082033A">
        <w:rPr>
          <w:rFonts w:ascii="Arial" w:hAnsi="Arial" w:cs="Arial"/>
          <w:color w:val="000000"/>
        </w:rPr>
        <w:t>Automobilių kelių standartizuotų dangų konstrukcijų projektavimo taisykles</w:t>
      </w:r>
      <w:r w:rsidR="007D0919">
        <w:t xml:space="preserve"> </w:t>
      </w:r>
      <w:hyperlink r:id="rId12" w:history="1">
        <w:r w:rsidR="007D0919" w:rsidRPr="0082033A">
          <w:rPr>
            <w:rStyle w:val="Hyperlink"/>
            <w:rFonts w:ascii="Arial" w:hAnsi="Arial" w:cs="Arial"/>
          </w:rPr>
          <w:t>3-127 Dėl Automobilių kelių standartizuotų dangų konstrukcijų projektavimo taisyklių patvirtinimo</w:t>
        </w:r>
      </w:hyperlink>
      <w:r w:rsidR="007D0919" w:rsidRPr="002C723A">
        <w:rPr>
          <w:rFonts w:ascii="Arial" w:eastAsia="Times New Roman" w:hAnsi="Arial" w:cs="Arial"/>
        </w:rPr>
        <w:t>.</w:t>
      </w:r>
    </w:p>
    <w:p w14:paraId="1B044D13" w14:textId="77777777" w:rsidR="00F712ED" w:rsidRPr="00F712ED" w:rsidRDefault="00AC488B" w:rsidP="00120E0D">
      <w:pPr>
        <w:pStyle w:val="ListParagraph"/>
        <w:numPr>
          <w:ilvl w:val="1"/>
          <w:numId w:val="33"/>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Gauti statybą leidžiantį dokumentą ir apmokėti įmokas susijusias su statybos leidimo gavimu (kai tai būtina Lietuvos Respublikos teisės aktų nustatyta tvarka).</w:t>
      </w:r>
    </w:p>
    <w:p w14:paraId="0BCE843A" w14:textId="49CEBBB8" w:rsidR="00F712ED" w:rsidRPr="00881B4D" w:rsidRDefault="00F712ED" w:rsidP="00120E0D">
      <w:pPr>
        <w:pStyle w:val="ListParagraph"/>
        <w:numPr>
          <w:ilvl w:val="1"/>
          <w:numId w:val="33"/>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120E0D">
      <w:pPr>
        <w:pStyle w:val="ListParagraph"/>
        <w:numPr>
          <w:ilvl w:val="0"/>
          <w:numId w:val="35"/>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120E0D">
      <w:pPr>
        <w:pStyle w:val="ListParagraph"/>
        <w:numPr>
          <w:ilvl w:val="0"/>
          <w:numId w:val="35"/>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lastRenderedPageBreak/>
        <w:t xml:space="preserve">Projekte teikiamos nuotraukos (atliekant fotofiksaciją) turi būti aktualios datos (nuotraukoje turi matytis datos žyma). </w:t>
      </w:r>
      <w:r w:rsidRPr="0094600C">
        <w:rPr>
          <w:rStyle w:val="Strong"/>
          <w:rFonts w:ascii="Arial" w:hAnsi="Arial" w:cs="Arial"/>
          <w:b w:val="0"/>
          <w:bCs w:val="0"/>
        </w:rPr>
        <w:t>Draudžiama</w:t>
      </w:r>
      <w:r w:rsidRPr="0094600C">
        <w:rPr>
          <w:rStyle w:val="ui-provider"/>
          <w:rFonts w:ascii="Arial" w:hAnsi="Arial" w:cs="Arial"/>
        </w:rPr>
        <w:t xml:space="preserve"> pateikinėti fotofiksacijas paimtas iš internetinių puslapių (pvz. Google, </w:t>
      </w:r>
      <w:proofErr w:type="spellStart"/>
      <w:r w:rsidRPr="0094600C">
        <w:rPr>
          <w:rStyle w:val="ui-provider"/>
          <w:rFonts w:ascii="Arial" w:hAnsi="Arial" w:cs="Arial"/>
        </w:rPr>
        <w:t>Maps</w:t>
      </w:r>
      <w:proofErr w:type="spellEnd"/>
      <w:r w:rsidRPr="0094600C">
        <w:rPr>
          <w:rStyle w:val="ui-provider"/>
          <w:rFonts w:ascii="Arial" w:hAnsi="Arial" w:cs="Arial"/>
        </w:rPr>
        <w:t xml:space="preserve"> ir pan.).</w:t>
      </w:r>
    </w:p>
    <w:p w14:paraId="2B915377" w14:textId="77777777" w:rsidR="0094600C" w:rsidRPr="006C277D" w:rsidRDefault="0094600C" w:rsidP="00120E0D">
      <w:pPr>
        <w:pStyle w:val="ListParagraph"/>
        <w:numPr>
          <w:ilvl w:val="0"/>
          <w:numId w:val="35"/>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120E0D">
      <w:pPr>
        <w:pStyle w:val="ListParagraph"/>
        <w:numPr>
          <w:ilvl w:val="0"/>
          <w:numId w:val="35"/>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120E0D">
      <w:pPr>
        <w:pStyle w:val="ListParagraph"/>
        <w:numPr>
          <w:ilvl w:val="0"/>
          <w:numId w:val="35"/>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w:t>
      </w:r>
      <w:proofErr w:type="spellStart"/>
      <w:r w:rsidRPr="003B66DE">
        <w:rPr>
          <w:rFonts w:ascii="Arial" w:eastAsia="Times New Roman" w:hAnsi="Arial" w:cs="Arial"/>
        </w:rPr>
        <w:t>doc</w:t>
      </w:r>
      <w:proofErr w:type="spellEnd"/>
      <w:r w:rsidRPr="003B66DE">
        <w:rPr>
          <w:rFonts w:ascii="Arial" w:eastAsia="Times New Roman" w:hAnsi="Arial" w:cs="Arial"/>
        </w:rPr>
        <w:t>, *.</w:t>
      </w:r>
      <w:proofErr w:type="spellStart"/>
      <w:r w:rsidRPr="003B66DE">
        <w:rPr>
          <w:rFonts w:ascii="Arial" w:eastAsia="Times New Roman" w:hAnsi="Arial" w:cs="Arial"/>
        </w:rPr>
        <w:t>pdf</w:t>
      </w:r>
      <w:proofErr w:type="spellEnd"/>
      <w:r w:rsidRPr="003B66DE">
        <w:rPr>
          <w:rFonts w:ascii="Arial" w:eastAsia="Times New Roman" w:hAnsi="Arial" w:cs="Arial"/>
        </w:rPr>
        <w:t xml:space="preserve"> ir brėžinius *.</w:t>
      </w:r>
      <w:proofErr w:type="spellStart"/>
      <w:r w:rsidRPr="003B66DE">
        <w:rPr>
          <w:rFonts w:ascii="Arial" w:eastAsia="Times New Roman" w:hAnsi="Arial" w:cs="Arial"/>
        </w:rPr>
        <w:t>pdf</w:t>
      </w:r>
      <w:proofErr w:type="spellEnd"/>
      <w:r w:rsidRPr="003B66DE">
        <w:rPr>
          <w:rFonts w:ascii="Arial" w:eastAsia="Times New Roman" w:hAnsi="Arial" w:cs="Arial"/>
        </w:rPr>
        <w:t>, *.</w:t>
      </w:r>
      <w:proofErr w:type="spellStart"/>
      <w:r w:rsidRPr="003B66DE">
        <w:rPr>
          <w:rFonts w:ascii="Arial" w:eastAsia="Times New Roman" w:hAnsi="Arial" w:cs="Arial"/>
        </w:rPr>
        <w:t>dwg</w:t>
      </w:r>
      <w:proofErr w:type="spellEnd"/>
      <w:r w:rsidRPr="003B66DE">
        <w:rPr>
          <w:rFonts w:ascii="Arial" w:eastAsia="Times New Roman" w:hAnsi="Arial" w:cs="Arial"/>
        </w:rPr>
        <w:t xml:space="preserve">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5444EE48" w:rsidR="002C6670" w:rsidRPr="0068549C" w:rsidRDefault="002C6670" w:rsidP="00120E0D">
            <w:pPr>
              <w:pStyle w:val="ListParagraph"/>
              <w:numPr>
                <w:ilvl w:val="0"/>
                <w:numId w:val="33"/>
              </w:numPr>
              <w:spacing w:line="276" w:lineRule="auto"/>
              <w:jc w:val="center"/>
              <w:rPr>
                <w:rFonts w:ascii="Arial" w:eastAsia="Times New Roman" w:hAnsi="Arial" w:cs="Arial"/>
              </w:rPr>
            </w:pPr>
            <w:r>
              <w:rPr>
                <w:rFonts w:ascii="Arial" w:eastAsia="Times New Roman" w:hAnsi="Arial" w:cs="Arial"/>
                <w:b/>
                <w:bCs/>
              </w:rPr>
              <w:t>AUDITAS</w:t>
            </w:r>
            <w:r w:rsidR="002C5DD9">
              <w:rPr>
                <w:rFonts w:ascii="Arial" w:eastAsia="Times New Roman" w:hAnsi="Arial" w:cs="Arial"/>
                <w:b/>
                <w:bCs/>
              </w:rPr>
              <w:t xml:space="preserve"> IR EKSPERTIZĖ</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120E0D">
      <w:pPr>
        <w:numPr>
          <w:ilvl w:val="1"/>
          <w:numId w:val="33"/>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120E0D">
      <w:pPr>
        <w:numPr>
          <w:ilvl w:val="1"/>
          <w:numId w:val="33"/>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120E0D">
      <w:pPr>
        <w:numPr>
          <w:ilvl w:val="1"/>
          <w:numId w:val="33"/>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Pr="00A557A3" w:rsidRDefault="001B6F90" w:rsidP="00120E0D">
      <w:pPr>
        <w:numPr>
          <w:ilvl w:val="1"/>
          <w:numId w:val="33"/>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14:paraId="5403A494" w14:textId="38B3CD04" w:rsidR="00E31C1C" w:rsidRDefault="00E31C1C" w:rsidP="00120E0D">
      <w:pPr>
        <w:numPr>
          <w:ilvl w:val="1"/>
          <w:numId w:val="33"/>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2ACDB648" w14:textId="6FDC1282" w:rsidR="00E31C1C" w:rsidRDefault="005B2697" w:rsidP="00120E0D">
      <w:pPr>
        <w:numPr>
          <w:ilvl w:val="1"/>
          <w:numId w:val="33"/>
        </w:numPr>
        <w:suppressAutoHyphens/>
        <w:spacing w:after="0" w:line="276" w:lineRule="auto"/>
        <w:jc w:val="both"/>
        <w:rPr>
          <w:rFonts w:ascii="Arial" w:hAnsi="Arial" w:cs="Arial"/>
        </w:rPr>
      </w:pPr>
      <w:r>
        <w:rPr>
          <w:rFonts w:ascii="Arial" w:hAnsi="Arial" w:cs="Arial"/>
        </w:rPr>
        <w:t xml:space="preserve">Ekspertizę </w:t>
      </w:r>
      <w:r w:rsidR="00E31C1C">
        <w:rPr>
          <w:rFonts w:ascii="Arial" w:hAnsi="Arial" w:cs="Arial"/>
        </w:rPr>
        <w:t>organizuoja Užsakovas.</w:t>
      </w:r>
    </w:p>
    <w:p w14:paraId="30D6ACF1" w14:textId="68BEECC6" w:rsidR="00E31C1C" w:rsidRDefault="006D301B" w:rsidP="00120E0D">
      <w:pPr>
        <w:numPr>
          <w:ilvl w:val="1"/>
          <w:numId w:val="33"/>
        </w:numPr>
        <w:suppressAutoHyphens/>
        <w:spacing w:after="0" w:line="276" w:lineRule="auto"/>
        <w:jc w:val="both"/>
        <w:rPr>
          <w:rFonts w:ascii="Arial" w:hAnsi="Arial" w:cs="Arial"/>
        </w:rPr>
      </w:pPr>
      <w:r>
        <w:rPr>
          <w:rFonts w:ascii="Arial" w:hAnsi="Arial" w:cs="Arial"/>
        </w:rPr>
        <w:t xml:space="preserve">Ekspertizės </w:t>
      </w:r>
      <w:r w:rsidR="00E31C1C">
        <w:rPr>
          <w:rFonts w:ascii="Arial" w:hAnsi="Arial" w:cs="Arial"/>
        </w:rPr>
        <w:t>procedūros terminai nurodyti 7 skyriuje.</w:t>
      </w:r>
    </w:p>
    <w:p w14:paraId="76410179" w14:textId="5882B3EF" w:rsidR="008445CB" w:rsidRDefault="003713B3" w:rsidP="00120E0D">
      <w:pPr>
        <w:numPr>
          <w:ilvl w:val="1"/>
          <w:numId w:val="33"/>
        </w:numPr>
        <w:suppressAutoHyphens/>
        <w:spacing w:after="0" w:line="276" w:lineRule="auto"/>
        <w:jc w:val="both"/>
        <w:rPr>
          <w:rFonts w:ascii="Arial" w:hAnsi="Arial" w:cs="Arial"/>
        </w:rPr>
      </w:pPr>
      <w:r>
        <w:rPr>
          <w:rFonts w:ascii="Arial" w:hAnsi="Arial" w:cs="Arial"/>
        </w:rPr>
        <w:t xml:space="preserve">Gavus teigiamą Ekspertizės išvadą, užsakovas per 7 </w:t>
      </w:r>
      <w:r w:rsidR="004269F1">
        <w:rPr>
          <w:rFonts w:ascii="Arial" w:hAnsi="Arial" w:cs="Arial"/>
        </w:rPr>
        <w:t>(septynias) dienas</w:t>
      </w:r>
      <w:r w:rsidR="00C86267">
        <w:rPr>
          <w:rFonts w:ascii="Arial" w:hAnsi="Arial" w:cs="Arial"/>
        </w:rPr>
        <w:t xml:space="preserve"> </w:t>
      </w:r>
      <w:r w:rsidR="00C16B13">
        <w:rPr>
          <w:rFonts w:ascii="Arial" w:hAnsi="Arial" w:cs="Arial"/>
        </w:rPr>
        <w:t xml:space="preserve">nuo Teikėjo </w:t>
      </w:r>
      <w:r w:rsidR="00204703">
        <w:rPr>
          <w:rFonts w:ascii="Arial" w:hAnsi="Arial" w:cs="Arial"/>
        </w:rPr>
        <w:t>tin</w:t>
      </w:r>
      <w:r w:rsidR="00BC57DC">
        <w:rPr>
          <w:rFonts w:ascii="Arial" w:hAnsi="Arial" w:cs="Arial"/>
        </w:rPr>
        <w:t>k</w:t>
      </w:r>
      <w:r w:rsidR="00204703">
        <w:rPr>
          <w:rFonts w:ascii="Arial" w:hAnsi="Arial" w:cs="Arial"/>
        </w:rPr>
        <w:t xml:space="preserve">amai pateiktos </w:t>
      </w:r>
      <w:r w:rsidR="00C16B13">
        <w:rPr>
          <w:rFonts w:ascii="Arial" w:hAnsi="Arial" w:cs="Arial"/>
        </w:rPr>
        <w:t>galutinės</w:t>
      </w:r>
      <w:r w:rsidR="00204703">
        <w:rPr>
          <w:rFonts w:ascii="Arial" w:hAnsi="Arial" w:cs="Arial"/>
        </w:rPr>
        <w:t xml:space="preserve"> pilnos</w:t>
      </w:r>
      <w:r w:rsidR="00C16B13">
        <w:rPr>
          <w:rFonts w:ascii="Arial" w:hAnsi="Arial" w:cs="Arial"/>
        </w:rPr>
        <w:t xml:space="preserve"> Projekto </w:t>
      </w:r>
      <w:r w:rsidR="00204703">
        <w:rPr>
          <w:rFonts w:ascii="Arial" w:hAnsi="Arial" w:cs="Arial"/>
        </w:rPr>
        <w:t>apimties gavimo dienos</w:t>
      </w:r>
      <w:r w:rsidR="00BC57DC">
        <w:rPr>
          <w:rFonts w:ascii="Arial" w:hAnsi="Arial" w:cs="Arial"/>
        </w:rPr>
        <w:t xml:space="preserve"> patvirtina Projektą, kaip numatytą teisės aktuose. Apie Projekto patvirtinimą Teikėjas informuojamas el. paštu.</w:t>
      </w:r>
    </w:p>
    <w:p w14:paraId="3985D396" w14:textId="748ECD71" w:rsidR="005C4A65" w:rsidRPr="004F7790" w:rsidRDefault="00F83137" w:rsidP="00120E0D">
      <w:pPr>
        <w:numPr>
          <w:ilvl w:val="1"/>
          <w:numId w:val="33"/>
        </w:numPr>
        <w:suppressAutoHyphens/>
        <w:spacing w:after="0" w:line="276" w:lineRule="auto"/>
        <w:jc w:val="both"/>
        <w:rPr>
          <w:rFonts w:ascii="Arial" w:hAnsi="Arial" w:cs="Arial"/>
        </w:rPr>
      </w:pPr>
      <w:r>
        <w:rPr>
          <w:rFonts w:ascii="Arial" w:hAnsi="Arial" w:cs="Arial"/>
        </w:rPr>
        <w:t>Teikdamas prašymą ir medžiagą</w:t>
      </w:r>
      <w:r w:rsidR="00CD3DCB">
        <w:rPr>
          <w:rFonts w:ascii="Arial" w:hAnsi="Arial" w:cs="Arial"/>
        </w:rPr>
        <w:t xml:space="preserve"> </w:t>
      </w:r>
      <w:r w:rsidR="005E7BBD">
        <w:rPr>
          <w:rFonts w:ascii="Arial" w:hAnsi="Arial" w:cs="Arial"/>
        </w:rPr>
        <w:t>E</w:t>
      </w:r>
      <w:r w:rsidR="00CD3DCB">
        <w:rPr>
          <w:rFonts w:ascii="Arial" w:hAnsi="Arial" w:cs="Arial"/>
        </w:rPr>
        <w:t>kspertizei atlikti</w:t>
      </w:r>
      <w:r>
        <w:rPr>
          <w:rFonts w:ascii="Arial" w:hAnsi="Arial" w:cs="Arial"/>
        </w:rPr>
        <w:t xml:space="preserve">, </w:t>
      </w:r>
      <w:r w:rsidR="003413E5">
        <w:rPr>
          <w:rFonts w:ascii="Arial" w:hAnsi="Arial" w:cs="Arial"/>
        </w:rPr>
        <w:t>T</w:t>
      </w:r>
      <w:r>
        <w:rPr>
          <w:rFonts w:ascii="Arial" w:hAnsi="Arial" w:cs="Arial"/>
        </w:rPr>
        <w:t>eikėjas turi kartu ir užpildytą prašymo formą pagal techninės specifikacijos 1 priedą.</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120E0D">
            <w:pPr>
              <w:pStyle w:val="ListParagraph"/>
              <w:numPr>
                <w:ilvl w:val="0"/>
                <w:numId w:val="33"/>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120E0D">
      <w:pPr>
        <w:numPr>
          <w:ilvl w:val="1"/>
          <w:numId w:val="33"/>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120E0D">
      <w:pPr>
        <w:numPr>
          <w:ilvl w:val="1"/>
          <w:numId w:val="33"/>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120E0D">
      <w:pPr>
        <w:numPr>
          <w:ilvl w:val="1"/>
          <w:numId w:val="33"/>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11CB5A29" w:rsidR="006B671C" w:rsidRPr="006B671C" w:rsidRDefault="006B671C"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r w:rsidR="00C17E50">
              <w:rPr>
                <w:rFonts w:ascii="Arial" w:eastAsia="Times New Roman" w:hAnsi="Arial" w:cs="Arial"/>
                <w:b/>
                <w:bCs/>
              </w:rPr>
              <w:t xml:space="preserve">, </w:t>
            </w:r>
            <w:r w:rsidR="00A538BE">
              <w:rPr>
                <w:rFonts w:ascii="Arial" w:eastAsia="Times New Roman" w:hAnsi="Arial" w:cs="Arial"/>
                <w:b/>
                <w:bCs/>
              </w:rPr>
              <w:t>TVARKA</w:t>
            </w:r>
            <w:r w:rsidR="00C17E50">
              <w:rPr>
                <w:rFonts w:ascii="Arial" w:eastAsia="Times New Roman" w:hAnsi="Arial" w:cs="Arial"/>
                <w:b/>
                <w:bCs/>
              </w:rPr>
              <w:t xml:space="preserve"> IR TERMINAI</w:t>
            </w:r>
          </w:p>
        </w:tc>
      </w:tr>
      <w:tr w:rsidR="006B671C" w:rsidRPr="006031F0" w14:paraId="529C5BA6" w14:textId="77777777" w:rsidTr="00B51AD4">
        <w:tc>
          <w:tcPr>
            <w:tcW w:w="10632" w:type="dxa"/>
          </w:tcPr>
          <w:p w14:paraId="59C0C041" w14:textId="77777777" w:rsidR="006B671C" w:rsidRPr="006031F0" w:rsidRDefault="006B671C" w:rsidP="00B51AD4">
            <w:pPr>
              <w:spacing w:line="276" w:lineRule="auto"/>
              <w:ind w:left="-106"/>
              <w:rPr>
                <w:rFonts w:ascii="Arial" w:eastAsia="Times New Roman" w:hAnsi="Arial" w:cs="Arial"/>
                <w:b/>
              </w:rPr>
            </w:pPr>
          </w:p>
        </w:tc>
      </w:tr>
    </w:tbl>
    <w:p w14:paraId="6655810D" w14:textId="77777777" w:rsidR="003600C6" w:rsidRPr="0091731F" w:rsidRDefault="003600C6" w:rsidP="003600C6">
      <w:pPr>
        <w:pStyle w:val="ListParagraph"/>
        <w:tabs>
          <w:tab w:val="left" w:pos="709"/>
        </w:tabs>
        <w:suppressAutoHyphens/>
        <w:spacing w:after="0" w:line="276" w:lineRule="auto"/>
        <w:ind w:left="1080" w:firstLine="196"/>
        <w:jc w:val="both"/>
        <w:rPr>
          <w:rFonts w:ascii="Arial" w:hAnsi="Arial" w:cs="Arial"/>
        </w:rPr>
      </w:pPr>
      <w:r w:rsidRPr="0091731F">
        <w:rPr>
          <w:rFonts w:ascii="Arial" w:eastAsia="Times New Roman" w:hAnsi="Arial" w:cs="Arial"/>
        </w:rPr>
        <w:t>Projekto rengimo etapai ir tvarka:</w:t>
      </w:r>
    </w:p>
    <w:p w14:paraId="7944C595" w14:textId="77777777" w:rsidR="003600C6" w:rsidRPr="0091731F" w:rsidRDefault="003600C6" w:rsidP="00120E0D">
      <w:pPr>
        <w:numPr>
          <w:ilvl w:val="1"/>
          <w:numId w:val="33"/>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14:paraId="5E5CDA9D" w14:textId="77777777" w:rsidR="003600C6" w:rsidRPr="0091731F" w:rsidRDefault="003600C6" w:rsidP="00120E0D">
      <w:pPr>
        <w:numPr>
          <w:ilvl w:val="1"/>
          <w:numId w:val="33"/>
        </w:numPr>
        <w:suppressAutoHyphens/>
        <w:spacing w:after="0"/>
        <w:jc w:val="both"/>
        <w:rPr>
          <w:rFonts w:ascii="Arial" w:hAnsi="Arial" w:cs="Arial"/>
          <w:i/>
          <w:iCs/>
        </w:rPr>
      </w:pPr>
      <w:r w:rsidRPr="0091731F">
        <w:rPr>
          <w:rFonts w:ascii="Arial" w:hAnsi="Arial" w:cs="Arial"/>
        </w:rPr>
        <w:t>Eismo srautų modeliavimas ir (ar) poveikio kelių saugumui vertinimas.</w:t>
      </w:r>
    </w:p>
    <w:p w14:paraId="2B3BB20C" w14:textId="77777777" w:rsidR="003600C6" w:rsidRPr="0091731F" w:rsidRDefault="003600C6" w:rsidP="00120E0D">
      <w:pPr>
        <w:numPr>
          <w:ilvl w:val="1"/>
          <w:numId w:val="33"/>
        </w:numPr>
        <w:suppressAutoHyphens/>
        <w:spacing w:after="0"/>
        <w:jc w:val="both"/>
        <w:rPr>
          <w:rFonts w:ascii="Arial" w:hAnsi="Arial" w:cs="Arial"/>
          <w:i/>
          <w:iCs/>
        </w:rPr>
      </w:pPr>
      <w:proofErr w:type="spellStart"/>
      <w:r w:rsidRPr="0091731F">
        <w:rPr>
          <w:rFonts w:ascii="Arial" w:eastAsia="Times New Roman" w:hAnsi="Arial" w:cs="Arial"/>
          <w:lang w:val="en-US"/>
        </w:rPr>
        <w:t>Projekti</w:t>
      </w:r>
      <w:r w:rsidRPr="0091731F">
        <w:rPr>
          <w:rFonts w:ascii="Arial" w:eastAsia="Times New Roman" w:hAnsi="Arial" w:cs="Arial"/>
        </w:rPr>
        <w:t>nių</w:t>
      </w:r>
      <w:proofErr w:type="spellEnd"/>
      <w:r w:rsidRPr="0091731F">
        <w:rPr>
          <w:rFonts w:ascii="Arial" w:eastAsia="Times New Roman" w:hAnsi="Arial" w:cs="Arial"/>
        </w:rPr>
        <w:t xml:space="preserve"> pasiūlymų (pirminių) parengimas</w:t>
      </w:r>
      <w:r w:rsidRPr="0091731F">
        <w:rPr>
          <w:rFonts w:ascii="Arial" w:hAnsi="Arial" w:cs="Arial"/>
        </w:rPr>
        <w:t>.</w:t>
      </w:r>
    </w:p>
    <w:p w14:paraId="2C2A3740" w14:textId="77777777" w:rsidR="003600C6" w:rsidRPr="0091731F" w:rsidRDefault="003600C6" w:rsidP="00B324EC">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7DCC2775" w14:textId="77777777" w:rsidTr="00B324EC">
        <w:trPr>
          <w:trHeight w:val="795"/>
        </w:trPr>
        <w:tc>
          <w:tcPr>
            <w:tcW w:w="3028" w:type="pct"/>
            <w:shd w:val="clear" w:color="auto" w:fill="005063"/>
            <w:vAlign w:val="center"/>
          </w:tcPr>
          <w:p w14:paraId="6A965143"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23B86E54"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756D5112"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3B155C1E" w14:textId="77777777" w:rsidTr="00B324EC">
        <w:tc>
          <w:tcPr>
            <w:tcW w:w="3028" w:type="pct"/>
            <w:vAlign w:val="center"/>
          </w:tcPr>
          <w:p w14:paraId="1C12A087" w14:textId="77777777" w:rsidR="003600C6" w:rsidRPr="0091731F" w:rsidRDefault="003600C6" w:rsidP="000C0AFB">
            <w:pPr>
              <w:numPr>
                <w:ilvl w:val="0"/>
                <w:numId w:val="39"/>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14:paraId="11A5199C"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14:paraId="05D442DA" w14:textId="77777777" w:rsidR="003600C6" w:rsidRPr="0091731F" w:rsidRDefault="003600C6" w:rsidP="003600C6">
            <w:pPr>
              <w:suppressAutoHyphens/>
              <w:ind w:left="-134"/>
              <w:jc w:val="center"/>
              <w:rPr>
                <w:rFonts w:ascii="Arial" w:hAnsi="Arial" w:cs="Arial"/>
                <w:sz w:val="22"/>
              </w:rPr>
            </w:pPr>
          </w:p>
        </w:tc>
      </w:tr>
      <w:tr w:rsidR="003600C6" w:rsidRPr="0091731F" w14:paraId="2FD59A18" w14:textId="77777777" w:rsidTr="00B324EC">
        <w:tc>
          <w:tcPr>
            <w:tcW w:w="3028" w:type="pct"/>
          </w:tcPr>
          <w:p w14:paraId="3D7BCA35" w14:textId="77777777" w:rsidR="003600C6" w:rsidRPr="0091731F" w:rsidRDefault="003600C6" w:rsidP="000C0AFB">
            <w:pPr>
              <w:numPr>
                <w:ilvl w:val="0"/>
                <w:numId w:val="39"/>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76" w:type="pct"/>
            <w:vAlign w:val="center"/>
          </w:tcPr>
          <w:p w14:paraId="51092EE4"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6858C049" w14:textId="77777777" w:rsidR="003600C6" w:rsidRPr="0091731F" w:rsidRDefault="003600C6" w:rsidP="003600C6">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21C5F34C" w14:textId="77777777" w:rsidTr="00B324EC">
        <w:tc>
          <w:tcPr>
            <w:tcW w:w="3028" w:type="pct"/>
          </w:tcPr>
          <w:p w14:paraId="308561F0" w14:textId="77777777" w:rsidR="003600C6" w:rsidRPr="0091731F" w:rsidRDefault="003600C6" w:rsidP="000C0AFB">
            <w:pPr>
              <w:numPr>
                <w:ilvl w:val="0"/>
                <w:numId w:val="39"/>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14:paraId="080AF827"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14:paraId="27DE99FB" w14:textId="77777777" w:rsidR="003600C6" w:rsidRPr="0091731F" w:rsidRDefault="003600C6" w:rsidP="003600C6">
            <w:pPr>
              <w:tabs>
                <w:tab w:val="left" w:pos="851"/>
              </w:tabs>
              <w:suppressAutoHyphens/>
              <w:ind w:left="567"/>
              <w:jc w:val="center"/>
              <w:rPr>
                <w:rFonts w:ascii="Arial" w:hAnsi="Arial" w:cs="Arial"/>
                <w:sz w:val="22"/>
              </w:rPr>
            </w:pPr>
          </w:p>
        </w:tc>
      </w:tr>
    </w:tbl>
    <w:p w14:paraId="42137E87" w14:textId="77777777" w:rsidR="003600C6" w:rsidRPr="0091731F" w:rsidRDefault="003600C6" w:rsidP="00B324EC">
      <w:pPr>
        <w:suppressAutoHyphens/>
        <w:spacing w:before="120"/>
        <w:rPr>
          <w:rFonts w:ascii="Arial" w:hAnsi="Arial" w:cs="Arial"/>
          <w:i/>
          <w:iCs/>
        </w:rPr>
      </w:pPr>
    </w:p>
    <w:p w14:paraId="00E9EBAC" w14:textId="77777777" w:rsidR="003600C6" w:rsidRPr="0091731F" w:rsidRDefault="003600C6" w:rsidP="00120E0D">
      <w:pPr>
        <w:pStyle w:val="ListParagraph"/>
        <w:numPr>
          <w:ilvl w:val="1"/>
          <w:numId w:val="33"/>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14:paraId="2902C4CE" w14:textId="77777777" w:rsidR="003600C6" w:rsidRPr="0091731F" w:rsidRDefault="003600C6" w:rsidP="00B324EC">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2E729B5" w14:textId="77777777" w:rsidTr="00B324EC">
        <w:trPr>
          <w:trHeight w:val="795"/>
        </w:trPr>
        <w:tc>
          <w:tcPr>
            <w:tcW w:w="3028" w:type="pct"/>
            <w:shd w:val="clear" w:color="auto" w:fill="005063"/>
            <w:vAlign w:val="center"/>
          </w:tcPr>
          <w:p w14:paraId="6A44E9D4" w14:textId="77777777" w:rsidR="003600C6" w:rsidRPr="0091731F" w:rsidRDefault="003600C6" w:rsidP="003600C6">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0CB4AEF" w14:textId="77777777" w:rsidR="003600C6" w:rsidRPr="0091731F" w:rsidRDefault="003600C6" w:rsidP="003600C6">
            <w:pPr>
              <w:tabs>
                <w:tab w:val="left" w:pos="810"/>
              </w:tabs>
              <w:suppressAutoHyphens/>
              <w:ind w:left="-41"/>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42069DF9" w14:textId="77777777" w:rsidR="003600C6" w:rsidRPr="0091731F" w:rsidRDefault="003600C6" w:rsidP="003600C6">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73CD1483" w14:textId="77777777" w:rsidTr="00B324EC">
        <w:trPr>
          <w:trHeight w:val="687"/>
        </w:trPr>
        <w:tc>
          <w:tcPr>
            <w:tcW w:w="3028" w:type="pct"/>
            <w:vAlign w:val="center"/>
          </w:tcPr>
          <w:p w14:paraId="4937CCD6" w14:textId="77777777" w:rsidR="003600C6" w:rsidRPr="0091731F" w:rsidRDefault="003600C6" w:rsidP="000C0AFB">
            <w:pPr>
              <w:numPr>
                <w:ilvl w:val="0"/>
                <w:numId w:val="40"/>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14:paraId="7CB9FD8A"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14:paraId="06408222"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Audito atlikimo terminas pagal sutartį – 28 d. d.</w:t>
            </w:r>
          </w:p>
        </w:tc>
      </w:tr>
      <w:tr w:rsidR="003600C6" w:rsidRPr="0091731F" w14:paraId="1C4014E2" w14:textId="77777777" w:rsidTr="00B324EC">
        <w:tc>
          <w:tcPr>
            <w:tcW w:w="3028" w:type="pct"/>
          </w:tcPr>
          <w:p w14:paraId="1D98CE58" w14:textId="77777777" w:rsidR="003600C6" w:rsidRPr="0091731F" w:rsidRDefault="003600C6" w:rsidP="000C0AFB">
            <w:pPr>
              <w:numPr>
                <w:ilvl w:val="0"/>
                <w:numId w:val="40"/>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14:paraId="0A30B70D"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16</w:t>
            </w:r>
          </w:p>
        </w:tc>
        <w:tc>
          <w:tcPr>
            <w:tcW w:w="796" w:type="pct"/>
            <w:vMerge/>
          </w:tcPr>
          <w:p w14:paraId="09EB203A" w14:textId="77777777" w:rsidR="003600C6" w:rsidRPr="0091731F" w:rsidRDefault="003600C6" w:rsidP="003600C6">
            <w:pPr>
              <w:suppressAutoHyphens/>
              <w:jc w:val="center"/>
              <w:rPr>
                <w:rFonts w:ascii="Arial" w:hAnsi="Arial" w:cs="Arial"/>
                <w:sz w:val="22"/>
              </w:rPr>
            </w:pPr>
          </w:p>
        </w:tc>
      </w:tr>
      <w:tr w:rsidR="003600C6" w:rsidRPr="0091731F" w14:paraId="0EE3BF70" w14:textId="77777777" w:rsidTr="00B324EC">
        <w:trPr>
          <w:trHeight w:val="351"/>
        </w:trPr>
        <w:tc>
          <w:tcPr>
            <w:tcW w:w="3028" w:type="pct"/>
          </w:tcPr>
          <w:p w14:paraId="616DE456" w14:textId="77777777" w:rsidR="003600C6" w:rsidRPr="0091731F" w:rsidRDefault="003600C6" w:rsidP="000C0AFB">
            <w:pPr>
              <w:numPr>
                <w:ilvl w:val="0"/>
                <w:numId w:val="40"/>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14:paraId="4FDDA6F6"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55AFE8B" w14:textId="77777777" w:rsidR="003600C6" w:rsidRPr="0091731F" w:rsidRDefault="003600C6" w:rsidP="003600C6">
            <w:pPr>
              <w:suppressAutoHyphens/>
              <w:jc w:val="center"/>
              <w:rPr>
                <w:rFonts w:ascii="Arial" w:hAnsi="Arial" w:cs="Arial"/>
                <w:sz w:val="22"/>
              </w:rPr>
            </w:pPr>
          </w:p>
        </w:tc>
      </w:tr>
      <w:tr w:rsidR="003600C6" w:rsidRPr="0091731F" w14:paraId="7DEB7065" w14:textId="77777777" w:rsidTr="00B324EC">
        <w:tc>
          <w:tcPr>
            <w:tcW w:w="3028" w:type="pct"/>
          </w:tcPr>
          <w:p w14:paraId="5233F438" w14:textId="77777777" w:rsidR="003600C6" w:rsidRPr="0091731F" w:rsidRDefault="003600C6" w:rsidP="000C0AFB">
            <w:pPr>
              <w:numPr>
                <w:ilvl w:val="0"/>
                <w:numId w:val="40"/>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14:paraId="2E2CDB97"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5</w:t>
            </w:r>
          </w:p>
        </w:tc>
        <w:tc>
          <w:tcPr>
            <w:tcW w:w="796" w:type="pct"/>
            <w:vMerge/>
          </w:tcPr>
          <w:p w14:paraId="09F10221" w14:textId="77777777" w:rsidR="003600C6" w:rsidRPr="0091731F" w:rsidRDefault="003600C6" w:rsidP="003600C6">
            <w:pPr>
              <w:suppressAutoHyphens/>
              <w:jc w:val="center"/>
              <w:rPr>
                <w:rFonts w:ascii="Arial" w:hAnsi="Arial" w:cs="Arial"/>
                <w:sz w:val="22"/>
              </w:rPr>
            </w:pPr>
          </w:p>
        </w:tc>
      </w:tr>
      <w:tr w:rsidR="003600C6" w:rsidRPr="0091731F" w14:paraId="4D44413E" w14:textId="77777777" w:rsidTr="00B324EC">
        <w:tc>
          <w:tcPr>
            <w:tcW w:w="3028" w:type="pct"/>
          </w:tcPr>
          <w:p w14:paraId="4C43CCAD" w14:textId="77777777" w:rsidR="003600C6" w:rsidRPr="0091731F" w:rsidRDefault="003600C6" w:rsidP="000C0AFB">
            <w:pPr>
              <w:numPr>
                <w:ilvl w:val="0"/>
                <w:numId w:val="40"/>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3"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14:paraId="600FD798" w14:textId="77777777" w:rsidR="003600C6" w:rsidRPr="0091731F" w:rsidRDefault="003600C6" w:rsidP="003600C6">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14:paraId="5ACEDEC0" w14:textId="77777777" w:rsidR="003600C6" w:rsidRPr="0091731F" w:rsidRDefault="003600C6" w:rsidP="003600C6">
            <w:pPr>
              <w:suppressAutoHyphens/>
              <w:jc w:val="center"/>
              <w:rPr>
                <w:rFonts w:ascii="Arial" w:hAnsi="Arial" w:cs="Arial"/>
                <w:sz w:val="22"/>
              </w:rPr>
            </w:pPr>
            <w:r w:rsidRPr="0091731F">
              <w:rPr>
                <w:rFonts w:ascii="Arial" w:hAnsi="Arial" w:cs="Arial"/>
                <w:sz w:val="22"/>
              </w:rPr>
              <w:t>Šios dvi procedūros kartojamos tol, kol projektas yra pataisomas</w:t>
            </w:r>
          </w:p>
        </w:tc>
      </w:tr>
    </w:tbl>
    <w:p w14:paraId="4E87CB07" w14:textId="77777777" w:rsidR="003600C6" w:rsidRPr="0091731F" w:rsidRDefault="003600C6" w:rsidP="00B324EC">
      <w:pPr>
        <w:suppressAutoHyphens/>
        <w:spacing w:after="0"/>
        <w:jc w:val="both"/>
        <w:rPr>
          <w:rFonts w:ascii="Arial" w:hAnsi="Arial" w:cs="Arial"/>
        </w:rPr>
      </w:pPr>
    </w:p>
    <w:p w14:paraId="4A84ADC6" w14:textId="77777777" w:rsidR="003600C6" w:rsidRPr="0091731F" w:rsidRDefault="003600C6" w:rsidP="00120E0D">
      <w:pPr>
        <w:pStyle w:val="ListParagraph"/>
        <w:numPr>
          <w:ilvl w:val="1"/>
          <w:numId w:val="33"/>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14:paraId="5F0B63CA" w14:textId="51A633BC" w:rsidR="003600C6" w:rsidRPr="0091731F" w:rsidRDefault="003600C6" w:rsidP="00120E0D">
      <w:pPr>
        <w:pStyle w:val="ListParagraph"/>
        <w:numPr>
          <w:ilvl w:val="1"/>
          <w:numId w:val="33"/>
        </w:numPr>
        <w:suppressAutoHyphens/>
        <w:spacing w:after="0"/>
        <w:jc w:val="both"/>
        <w:rPr>
          <w:rFonts w:ascii="Arial" w:hAnsi="Arial" w:cs="Arial"/>
        </w:rPr>
      </w:pPr>
      <w:r w:rsidRPr="00E010D6">
        <w:rPr>
          <w:rFonts w:ascii="Arial" w:eastAsia="Times New Roman" w:hAnsi="Arial" w:cs="Arial"/>
        </w:rPr>
        <w:t>Projekti</w:t>
      </w:r>
      <w:r w:rsidRPr="0091731F">
        <w:rPr>
          <w:rFonts w:ascii="Arial" w:eastAsia="Times New Roman" w:hAnsi="Arial" w:cs="Arial"/>
        </w:rPr>
        <w:t xml:space="preserve">nių pasiūlymų (pilnos apimties) parengimas (įskaitant ir </w:t>
      </w:r>
      <w:r w:rsidRPr="0091731F">
        <w:rPr>
          <w:rFonts w:ascii="Arial" w:hAnsi="Arial" w:cs="Arial"/>
        </w:rPr>
        <w:t xml:space="preserve">eismo srautų, </w:t>
      </w:r>
      <w:r w:rsidRPr="0091731F">
        <w:rPr>
          <w:rFonts w:ascii="Arial" w:hAnsi="Arial" w:cs="Arial"/>
          <w:iCs/>
        </w:rPr>
        <w:t xml:space="preserve">sankryžos </w:t>
      </w:r>
      <w:proofErr w:type="spellStart"/>
      <w:r w:rsidRPr="0091731F">
        <w:rPr>
          <w:rFonts w:ascii="Arial" w:hAnsi="Arial" w:cs="Arial"/>
          <w:iCs/>
        </w:rPr>
        <w:t>šviesoforinio</w:t>
      </w:r>
      <w:proofErr w:type="spellEnd"/>
      <w:r w:rsidRPr="0091731F">
        <w:rPr>
          <w:rFonts w:ascii="Arial" w:hAnsi="Arial" w:cs="Arial"/>
          <w:iCs/>
        </w:rPr>
        <w:t xml:space="preserve"> valdymo veikimo modeliavimo atlikimą, kai tai numatyta </w:t>
      </w:r>
      <w:r w:rsidR="00912F9F">
        <w:rPr>
          <w:rFonts w:ascii="Arial" w:hAnsi="Arial" w:cs="Arial"/>
          <w:iCs/>
        </w:rPr>
        <w:t xml:space="preserve">atlikti </w:t>
      </w:r>
      <w:r w:rsidRPr="0091731F">
        <w:rPr>
          <w:rFonts w:ascii="Arial" w:hAnsi="Arial" w:cs="Arial"/>
          <w:iCs/>
        </w:rPr>
        <w:t>TU</w:t>
      </w:r>
      <w:r w:rsidR="00912F9F">
        <w:rPr>
          <w:rFonts w:ascii="Arial" w:hAnsi="Arial" w:cs="Arial"/>
          <w:iCs/>
        </w:rPr>
        <w:t xml:space="preserve">, </w:t>
      </w:r>
      <w:r w:rsidRPr="0091731F">
        <w:rPr>
          <w:rFonts w:ascii="Arial" w:hAnsi="Arial" w:cs="Arial"/>
          <w:iCs/>
        </w:rPr>
        <w:t>TS) ir pristatymas, svarstymas ir PP patvirtinimas.</w:t>
      </w:r>
    </w:p>
    <w:p w14:paraId="53001493" w14:textId="77777777" w:rsidR="003600C6" w:rsidRPr="0091731F" w:rsidRDefault="003600C6" w:rsidP="00B324EC">
      <w:pPr>
        <w:pStyle w:val="ListParagraph"/>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1624E01E" w14:textId="77777777" w:rsidTr="00B324EC">
        <w:trPr>
          <w:trHeight w:val="795"/>
        </w:trPr>
        <w:tc>
          <w:tcPr>
            <w:tcW w:w="3028" w:type="pct"/>
            <w:shd w:val="clear" w:color="auto" w:fill="005063"/>
            <w:vAlign w:val="center"/>
          </w:tcPr>
          <w:p w14:paraId="45221D39"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48C7FB08"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3AF64E41" w14:textId="77777777" w:rsidR="003600C6" w:rsidRPr="0091731F" w:rsidRDefault="003600C6" w:rsidP="003600C6">
            <w:pPr>
              <w:suppressAutoHyphens/>
              <w:ind w:left="-134" w:right="-107"/>
              <w:jc w:val="center"/>
              <w:rPr>
                <w:rFonts w:ascii="Arial" w:hAnsi="Arial" w:cs="Arial"/>
                <w:b/>
                <w:bCs/>
                <w:sz w:val="22"/>
              </w:rPr>
            </w:pPr>
            <w:r w:rsidRPr="0091731F">
              <w:rPr>
                <w:rFonts w:ascii="Arial" w:hAnsi="Arial" w:cs="Arial"/>
                <w:b/>
                <w:bCs/>
                <w:sz w:val="22"/>
              </w:rPr>
              <w:t>Pastabos</w:t>
            </w:r>
          </w:p>
        </w:tc>
      </w:tr>
      <w:tr w:rsidR="003600C6" w:rsidRPr="0091731F" w14:paraId="3CAE16B8" w14:textId="77777777" w:rsidTr="00B324EC">
        <w:tc>
          <w:tcPr>
            <w:tcW w:w="3028" w:type="pct"/>
            <w:vAlign w:val="center"/>
          </w:tcPr>
          <w:p w14:paraId="1FB6A3D6" w14:textId="77777777" w:rsidR="003600C6" w:rsidRPr="0091731F" w:rsidRDefault="003600C6" w:rsidP="000C0AFB">
            <w:pPr>
              <w:pStyle w:val="ListParagraph"/>
              <w:numPr>
                <w:ilvl w:val="0"/>
                <w:numId w:val="4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14:paraId="3CB8006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tcPr>
          <w:p w14:paraId="79F4BAC5" w14:textId="77777777" w:rsidR="003600C6" w:rsidRPr="0091731F" w:rsidRDefault="003600C6" w:rsidP="003600C6">
            <w:pPr>
              <w:suppressAutoHyphens/>
              <w:ind w:left="8"/>
              <w:jc w:val="center"/>
              <w:rPr>
                <w:rFonts w:ascii="Arial" w:hAnsi="Arial" w:cs="Arial"/>
                <w:sz w:val="22"/>
              </w:rPr>
            </w:pPr>
          </w:p>
        </w:tc>
      </w:tr>
      <w:tr w:rsidR="003600C6" w:rsidRPr="0091731F" w14:paraId="2FA68291" w14:textId="77777777" w:rsidTr="00B324EC">
        <w:tc>
          <w:tcPr>
            <w:tcW w:w="3028" w:type="pct"/>
          </w:tcPr>
          <w:p w14:paraId="7DAA741F" w14:textId="77777777" w:rsidR="003600C6" w:rsidRPr="0091731F" w:rsidRDefault="003600C6" w:rsidP="000C0AFB">
            <w:pPr>
              <w:pStyle w:val="ListParagraph"/>
              <w:numPr>
                <w:ilvl w:val="0"/>
                <w:numId w:val="41"/>
              </w:numPr>
              <w:suppressAutoHyphens/>
              <w:rPr>
                <w:rFonts w:ascii="Arial" w:hAnsi="Arial" w:cs="Arial"/>
                <w:sz w:val="22"/>
              </w:rPr>
            </w:pPr>
            <w:r w:rsidRPr="0091731F">
              <w:rPr>
                <w:rFonts w:ascii="Arial" w:hAnsi="Arial" w:cs="Arial"/>
                <w:sz w:val="22"/>
              </w:rPr>
              <w:lastRenderedPageBreak/>
              <w:t xml:space="preserve">Teikėjas taiso PP ir registruojasi pakartotinai į Komisiją </w:t>
            </w:r>
          </w:p>
        </w:tc>
        <w:tc>
          <w:tcPr>
            <w:tcW w:w="1176" w:type="pct"/>
            <w:vAlign w:val="center"/>
          </w:tcPr>
          <w:p w14:paraId="0F35BCF4"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1B9EA181" w14:textId="77777777" w:rsidR="003600C6" w:rsidRPr="0091731F" w:rsidRDefault="003600C6" w:rsidP="003600C6">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3600C6" w:rsidRPr="0091731F" w14:paraId="100E0B27" w14:textId="77777777" w:rsidTr="00B324EC">
        <w:tc>
          <w:tcPr>
            <w:tcW w:w="3028" w:type="pct"/>
          </w:tcPr>
          <w:p w14:paraId="21EBD111" w14:textId="77777777" w:rsidR="003600C6" w:rsidRPr="0091731F" w:rsidRDefault="003600C6" w:rsidP="000C0AFB">
            <w:pPr>
              <w:pStyle w:val="ListParagraph"/>
              <w:numPr>
                <w:ilvl w:val="0"/>
                <w:numId w:val="4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14:paraId="6EC02B3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10</w:t>
            </w:r>
          </w:p>
        </w:tc>
        <w:tc>
          <w:tcPr>
            <w:tcW w:w="796" w:type="pct"/>
            <w:vMerge/>
          </w:tcPr>
          <w:p w14:paraId="5D4736CC" w14:textId="77777777" w:rsidR="003600C6" w:rsidRPr="0091731F" w:rsidRDefault="003600C6" w:rsidP="003600C6">
            <w:pPr>
              <w:tabs>
                <w:tab w:val="left" w:pos="851"/>
              </w:tabs>
              <w:suppressAutoHyphens/>
              <w:ind w:left="567"/>
              <w:jc w:val="center"/>
              <w:rPr>
                <w:rFonts w:ascii="Arial" w:hAnsi="Arial" w:cs="Arial"/>
                <w:sz w:val="22"/>
              </w:rPr>
            </w:pPr>
          </w:p>
        </w:tc>
      </w:tr>
    </w:tbl>
    <w:p w14:paraId="05CE7EE2" w14:textId="77777777" w:rsidR="003600C6" w:rsidRPr="0091731F" w:rsidRDefault="003600C6" w:rsidP="00B324EC">
      <w:pPr>
        <w:suppressAutoHyphens/>
        <w:ind w:left="567"/>
        <w:rPr>
          <w:rFonts w:ascii="Arial" w:hAnsi="Arial" w:cs="Arial"/>
        </w:rPr>
      </w:pPr>
    </w:p>
    <w:p w14:paraId="5DE661EA" w14:textId="77777777" w:rsidR="003600C6" w:rsidRPr="0091731F" w:rsidRDefault="003600C6" w:rsidP="00120E0D">
      <w:pPr>
        <w:pStyle w:val="ListParagraph"/>
        <w:numPr>
          <w:ilvl w:val="1"/>
          <w:numId w:val="33"/>
        </w:numPr>
        <w:suppressAutoHyphens/>
        <w:spacing w:after="0" w:line="240" w:lineRule="auto"/>
        <w:jc w:val="both"/>
        <w:rPr>
          <w:rFonts w:ascii="Arial" w:hAnsi="Arial" w:cs="Arial"/>
        </w:rPr>
      </w:pPr>
      <w:r w:rsidRPr="0091731F">
        <w:rPr>
          <w:rFonts w:ascii="Arial" w:hAnsi="Arial" w:cs="Arial"/>
        </w:rPr>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14:paraId="6A474897" w14:textId="77777777" w:rsidR="003600C6" w:rsidRPr="0091731F" w:rsidRDefault="003600C6" w:rsidP="00120E0D">
      <w:pPr>
        <w:pStyle w:val="ListParagraph"/>
        <w:numPr>
          <w:ilvl w:val="1"/>
          <w:numId w:val="33"/>
        </w:numPr>
        <w:suppressAutoHyphens/>
        <w:spacing w:after="0" w:line="240" w:lineRule="auto"/>
        <w:jc w:val="both"/>
        <w:rPr>
          <w:rFonts w:ascii="Arial" w:hAnsi="Arial" w:cs="Arial"/>
        </w:rPr>
      </w:pPr>
      <w:r w:rsidRPr="0091731F">
        <w:rPr>
          <w:rFonts w:ascii="Arial" w:hAnsi="Arial" w:cs="Arial"/>
        </w:rPr>
        <w:t>Techninio darbo projekto parengimas.</w:t>
      </w:r>
    </w:p>
    <w:p w14:paraId="4BB8A8FD" w14:textId="77777777" w:rsidR="003600C6" w:rsidRPr="0091731F" w:rsidRDefault="003600C6" w:rsidP="00B324EC">
      <w:pPr>
        <w:pStyle w:val="ListParagraph"/>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3600C6" w:rsidRPr="0091731F" w14:paraId="15A3CA1D" w14:textId="77777777" w:rsidTr="00B324EC">
        <w:trPr>
          <w:trHeight w:val="795"/>
        </w:trPr>
        <w:tc>
          <w:tcPr>
            <w:tcW w:w="3875" w:type="pct"/>
            <w:shd w:val="clear" w:color="auto" w:fill="005063"/>
            <w:vAlign w:val="center"/>
          </w:tcPr>
          <w:p w14:paraId="0637CD7A" w14:textId="77777777" w:rsidR="003600C6" w:rsidRPr="0091731F" w:rsidRDefault="003600C6" w:rsidP="003600C6">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14:paraId="25D27373" w14:textId="77777777" w:rsidR="003600C6" w:rsidRPr="0091731F" w:rsidRDefault="003600C6" w:rsidP="003600C6">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r>
      <w:tr w:rsidR="003600C6" w:rsidRPr="0091731F" w14:paraId="5654989A" w14:textId="77777777" w:rsidTr="00B324EC">
        <w:tc>
          <w:tcPr>
            <w:tcW w:w="3875" w:type="pct"/>
            <w:vAlign w:val="center"/>
          </w:tcPr>
          <w:p w14:paraId="478D6B03" w14:textId="77777777" w:rsidR="003600C6" w:rsidRPr="0091731F" w:rsidRDefault="003600C6" w:rsidP="000C0AFB">
            <w:pPr>
              <w:pStyle w:val="ListParagraph"/>
              <w:numPr>
                <w:ilvl w:val="0"/>
                <w:numId w:val="42"/>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14:paraId="174F3FF0"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15</w:t>
            </w:r>
          </w:p>
        </w:tc>
      </w:tr>
      <w:tr w:rsidR="003600C6" w:rsidRPr="0091731F" w14:paraId="31248D87" w14:textId="77777777" w:rsidTr="00B324EC">
        <w:tc>
          <w:tcPr>
            <w:tcW w:w="3875" w:type="pct"/>
          </w:tcPr>
          <w:p w14:paraId="066F318D" w14:textId="77777777" w:rsidR="003600C6" w:rsidRPr="0091731F" w:rsidRDefault="003600C6" w:rsidP="000C0AFB">
            <w:pPr>
              <w:pStyle w:val="ListParagraph"/>
              <w:numPr>
                <w:ilvl w:val="0"/>
                <w:numId w:val="42"/>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25" w:type="pct"/>
            <w:vAlign w:val="center"/>
          </w:tcPr>
          <w:p w14:paraId="72CCAD62" w14:textId="77777777" w:rsidR="003600C6" w:rsidRPr="0091731F" w:rsidRDefault="003600C6" w:rsidP="003600C6">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3600C6" w:rsidRPr="0091731F" w14:paraId="6CE3682D" w14:textId="77777777" w:rsidTr="00B324EC">
        <w:tc>
          <w:tcPr>
            <w:tcW w:w="3875" w:type="pct"/>
          </w:tcPr>
          <w:p w14:paraId="62563082" w14:textId="77777777" w:rsidR="003600C6" w:rsidRPr="0091731F" w:rsidRDefault="003600C6" w:rsidP="000C0AFB">
            <w:pPr>
              <w:pStyle w:val="ListParagraph"/>
              <w:numPr>
                <w:ilvl w:val="0"/>
                <w:numId w:val="42"/>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14:paraId="1F8FDB79" w14:textId="77777777" w:rsidR="003600C6" w:rsidRPr="0091731F" w:rsidRDefault="003600C6" w:rsidP="003600C6">
            <w:pPr>
              <w:tabs>
                <w:tab w:val="left" w:pos="851"/>
              </w:tabs>
              <w:suppressAutoHyphens/>
              <w:ind w:left="-177"/>
              <w:jc w:val="center"/>
              <w:rPr>
                <w:rFonts w:ascii="Arial" w:hAnsi="Arial" w:cs="Arial"/>
                <w:sz w:val="22"/>
              </w:rPr>
            </w:pPr>
            <w:r w:rsidRPr="0091731F">
              <w:rPr>
                <w:rFonts w:ascii="Arial" w:hAnsi="Arial" w:cs="Arial"/>
                <w:sz w:val="22"/>
              </w:rPr>
              <w:t>5</w:t>
            </w:r>
          </w:p>
        </w:tc>
      </w:tr>
    </w:tbl>
    <w:p w14:paraId="6B208187" w14:textId="77777777" w:rsidR="003600C6" w:rsidRPr="0091731F" w:rsidRDefault="003600C6" w:rsidP="00B324EC">
      <w:pPr>
        <w:pStyle w:val="ListParagraph"/>
        <w:suppressAutoHyphens/>
        <w:ind w:left="1070" w:firstLine="141"/>
        <w:rPr>
          <w:rFonts w:ascii="Arial" w:hAnsi="Arial" w:cs="Arial"/>
        </w:rPr>
      </w:pPr>
    </w:p>
    <w:p w14:paraId="5916098F" w14:textId="77777777" w:rsidR="003600C6" w:rsidRPr="0091731F" w:rsidRDefault="003600C6" w:rsidP="00120E0D">
      <w:pPr>
        <w:pStyle w:val="ListParagraph"/>
        <w:numPr>
          <w:ilvl w:val="1"/>
          <w:numId w:val="33"/>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3600C6" w:rsidRPr="0091731F" w14:paraId="3EA6DF16" w14:textId="77777777" w:rsidTr="00B324EC">
        <w:trPr>
          <w:trHeight w:val="795"/>
        </w:trPr>
        <w:tc>
          <w:tcPr>
            <w:tcW w:w="3028" w:type="pct"/>
            <w:shd w:val="clear" w:color="auto" w:fill="005063"/>
            <w:vAlign w:val="center"/>
          </w:tcPr>
          <w:p w14:paraId="3D7993FB" w14:textId="77777777" w:rsidR="003600C6" w:rsidRPr="0091731F" w:rsidRDefault="003600C6" w:rsidP="003600C6">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C2EE6A3" w14:textId="77777777" w:rsidR="003600C6" w:rsidRPr="0091731F" w:rsidRDefault="003600C6" w:rsidP="003600C6">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2E52EEFB" w14:textId="77777777" w:rsidR="003600C6" w:rsidRPr="0091731F" w:rsidRDefault="003600C6" w:rsidP="003600C6">
            <w:pPr>
              <w:suppressAutoHyphens/>
              <w:ind w:left="-134"/>
              <w:jc w:val="center"/>
              <w:rPr>
                <w:rFonts w:ascii="Arial" w:hAnsi="Arial" w:cs="Arial"/>
                <w:b/>
                <w:bCs/>
                <w:sz w:val="22"/>
              </w:rPr>
            </w:pPr>
            <w:r w:rsidRPr="0091731F">
              <w:rPr>
                <w:rFonts w:ascii="Arial" w:hAnsi="Arial" w:cs="Arial"/>
                <w:b/>
                <w:bCs/>
                <w:sz w:val="22"/>
              </w:rPr>
              <w:t>Pastabos</w:t>
            </w:r>
          </w:p>
        </w:tc>
      </w:tr>
      <w:tr w:rsidR="003600C6" w:rsidRPr="0091731F" w14:paraId="52DCBFF6" w14:textId="77777777" w:rsidTr="00B324EC">
        <w:trPr>
          <w:trHeight w:val="975"/>
        </w:trPr>
        <w:tc>
          <w:tcPr>
            <w:tcW w:w="3028" w:type="pct"/>
            <w:vAlign w:val="center"/>
          </w:tcPr>
          <w:p w14:paraId="22C928E9" w14:textId="77777777" w:rsidR="003600C6" w:rsidRPr="0091731F" w:rsidRDefault="003600C6" w:rsidP="000C0AFB">
            <w:pPr>
              <w:pStyle w:val="ListParagraph"/>
              <w:numPr>
                <w:ilvl w:val="0"/>
                <w:numId w:val="43"/>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14:paraId="1A3324ED"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w:t>
            </w:r>
          </w:p>
        </w:tc>
        <w:tc>
          <w:tcPr>
            <w:tcW w:w="796" w:type="pct"/>
          </w:tcPr>
          <w:p w14:paraId="371C4701" w14:textId="77777777" w:rsidR="003600C6" w:rsidRPr="0091731F" w:rsidRDefault="003600C6" w:rsidP="003600C6">
            <w:pPr>
              <w:suppressAutoHyphens/>
              <w:jc w:val="center"/>
              <w:rPr>
                <w:rFonts w:ascii="Arial" w:hAnsi="Arial" w:cs="Arial"/>
                <w:sz w:val="22"/>
              </w:rPr>
            </w:pPr>
          </w:p>
        </w:tc>
      </w:tr>
      <w:tr w:rsidR="003600C6" w:rsidRPr="0091731F" w14:paraId="1A9CCEAD" w14:textId="77777777" w:rsidTr="00B324EC">
        <w:trPr>
          <w:trHeight w:val="285"/>
        </w:trPr>
        <w:tc>
          <w:tcPr>
            <w:tcW w:w="3028" w:type="pct"/>
            <w:vAlign w:val="center"/>
          </w:tcPr>
          <w:p w14:paraId="79BD2EF5" w14:textId="77777777" w:rsidR="003600C6" w:rsidRPr="0091731F" w:rsidRDefault="003600C6" w:rsidP="000C0AFB">
            <w:pPr>
              <w:pStyle w:val="ListParagraph"/>
              <w:numPr>
                <w:ilvl w:val="0"/>
                <w:numId w:val="43"/>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14:paraId="69BF71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5–10</w:t>
            </w:r>
          </w:p>
        </w:tc>
        <w:tc>
          <w:tcPr>
            <w:tcW w:w="796" w:type="pct"/>
          </w:tcPr>
          <w:p w14:paraId="7062D546" w14:textId="77777777" w:rsidR="003600C6" w:rsidRPr="0091731F" w:rsidRDefault="003600C6" w:rsidP="003600C6">
            <w:pPr>
              <w:suppressAutoHyphens/>
              <w:jc w:val="center"/>
              <w:rPr>
                <w:rFonts w:ascii="Arial" w:hAnsi="Arial" w:cs="Arial"/>
                <w:sz w:val="22"/>
              </w:rPr>
            </w:pPr>
          </w:p>
        </w:tc>
      </w:tr>
      <w:tr w:rsidR="003600C6" w:rsidRPr="0091731F" w14:paraId="4FFEADC4" w14:textId="77777777" w:rsidTr="00B324EC">
        <w:tc>
          <w:tcPr>
            <w:tcW w:w="3028" w:type="pct"/>
            <w:vAlign w:val="center"/>
          </w:tcPr>
          <w:p w14:paraId="0CB17A39" w14:textId="77777777" w:rsidR="003600C6" w:rsidRPr="0091731F" w:rsidRDefault="003600C6" w:rsidP="000C0AFB">
            <w:pPr>
              <w:pStyle w:val="ListParagraph"/>
              <w:numPr>
                <w:ilvl w:val="0"/>
                <w:numId w:val="43"/>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14:paraId="0FAA991A"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Teikėjo atsakomybė</w:t>
            </w:r>
          </w:p>
        </w:tc>
        <w:tc>
          <w:tcPr>
            <w:tcW w:w="796" w:type="pct"/>
          </w:tcPr>
          <w:p w14:paraId="1EC03D5C" w14:textId="77777777" w:rsidR="003600C6" w:rsidRPr="0091731F" w:rsidRDefault="003600C6" w:rsidP="003600C6">
            <w:pPr>
              <w:suppressAutoHyphens/>
              <w:jc w:val="center"/>
              <w:rPr>
                <w:rFonts w:ascii="Arial" w:hAnsi="Arial" w:cs="Arial"/>
                <w:sz w:val="22"/>
              </w:rPr>
            </w:pPr>
          </w:p>
        </w:tc>
      </w:tr>
      <w:tr w:rsidR="003600C6" w:rsidRPr="0091731F" w14:paraId="5BB75EF5" w14:textId="77777777" w:rsidTr="00B324EC">
        <w:tc>
          <w:tcPr>
            <w:tcW w:w="3028" w:type="pct"/>
            <w:vAlign w:val="center"/>
          </w:tcPr>
          <w:p w14:paraId="785D0CA5" w14:textId="77777777" w:rsidR="003600C6" w:rsidRPr="0091731F" w:rsidRDefault="003600C6" w:rsidP="000C0AFB">
            <w:pPr>
              <w:pStyle w:val="ListParagraph"/>
              <w:numPr>
                <w:ilvl w:val="0"/>
                <w:numId w:val="43"/>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14:paraId="24BB0AFB" w14:textId="77777777" w:rsidR="003600C6" w:rsidRPr="0091731F" w:rsidRDefault="003600C6" w:rsidP="003600C6">
            <w:pPr>
              <w:suppressAutoHyphens/>
              <w:ind w:left="-35"/>
              <w:jc w:val="center"/>
              <w:rPr>
                <w:rFonts w:ascii="Arial" w:hAnsi="Arial" w:cs="Arial"/>
                <w:sz w:val="22"/>
              </w:rPr>
            </w:pPr>
            <w:r w:rsidRPr="0091731F">
              <w:rPr>
                <w:rFonts w:ascii="Arial" w:hAnsi="Arial" w:cs="Arial"/>
                <w:sz w:val="22"/>
              </w:rPr>
              <w:t>7</w:t>
            </w:r>
          </w:p>
        </w:tc>
        <w:tc>
          <w:tcPr>
            <w:tcW w:w="796" w:type="pct"/>
          </w:tcPr>
          <w:p w14:paraId="36A10E89" w14:textId="77777777" w:rsidR="003600C6" w:rsidRPr="0091731F" w:rsidRDefault="003600C6" w:rsidP="003600C6">
            <w:pPr>
              <w:suppressAutoHyphens/>
              <w:jc w:val="center"/>
              <w:rPr>
                <w:rFonts w:ascii="Arial" w:hAnsi="Arial" w:cs="Arial"/>
                <w:sz w:val="22"/>
              </w:rPr>
            </w:pPr>
          </w:p>
        </w:tc>
      </w:tr>
    </w:tbl>
    <w:p w14:paraId="46586AA8" w14:textId="77777777" w:rsidR="003600C6" w:rsidRPr="0091731F" w:rsidRDefault="003600C6" w:rsidP="003600C6">
      <w:pPr>
        <w:spacing w:line="276" w:lineRule="auto"/>
        <w:rPr>
          <w:rFonts w:ascii="Arial" w:hAnsi="Arial" w:cs="Arial"/>
        </w:rPr>
      </w:pPr>
    </w:p>
    <w:p w14:paraId="1EB55EF0" w14:textId="27C3E489" w:rsidR="003600C6" w:rsidRPr="007C4808" w:rsidRDefault="003600C6" w:rsidP="00120E0D">
      <w:pPr>
        <w:pStyle w:val="ListParagraph"/>
        <w:numPr>
          <w:ilvl w:val="1"/>
          <w:numId w:val="33"/>
        </w:numPr>
        <w:tabs>
          <w:tab w:val="left" w:pos="709"/>
        </w:tabs>
        <w:suppressAutoHyphens/>
        <w:spacing w:after="0" w:line="276" w:lineRule="auto"/>
        <w:jc w:val="both"/>
        <w:rPr>
          <w:rFonts w:ascii="Arial" w:hAnsi="Arial" w:cs="Arial"/>
        </w:rPr>
      </w:pPr>
      <w:r w:rsidRPr="0091731F">
        <w:rPr>
          <w:rFonts w:ascii="Arial" w:hAnsi="Arial" w:cs="Arial"/>
        </w:rPr>
        <w:t>Projekto tvirtinimas.</w:t>
      </w:r>
    </w:p>
    <w:p w14:paraId="2F07F0A9" w14:textId="77777777" w:rsidR="003600C6" w:rsidRDefault="003600C6" w:rsidP="00120E0D">
      <w:pPr>
        <w:pStyle w:val="ListParagraph"/>
        <w:numPr>
          <w:ilvl w:val="1"/>
          <w:numId w:val="33"/>
        </w:numPr>
        <w:spacing w:line="276" w:lineRule="auto"/>
        <w:jc w:val="both"/>
        <w:rPr>
          <w:rFonts w:ascii="Arial" w:hAnsi="Arial" w:cs="Arial"/>
        </w:rPr>
      </w:pPr>
      <w:r w:rsidRPr="004F64A6">
        <w:rPr>
          <w:rFonts w:ascii="Arial" w:hAnsi="Arial" w:cs="Arial"/>
        </w:rPr>
        <w:t>Visais etapais komunikacija ir Projekto medžiagos teikimas vyksta bendruoju el. paštu ir kitu sutartu būdu, nurodant Projekto rengimo etapą ir tikslą.</w:t>
      </w:r>
    </w:p>
    <w:p w14:paraId="5EA84435" w14:textId="77777777" w:rsidR="003600C6" w:rsidRDefault="003600C6" w:rsidP="00120E0D">
      <w:pPr>
        <w:pStyle w:val="ListParagraph"/>
        <w:numPr>
          <w:ilvl w:val="1"/>
          <w:numId w:val="33"/>
        </w:numPr>
        <w:spacing w:line="276" w:lineRule="auto"/>
        <w:jc w:val="both"/>
        <w:rPr>
          <w:rFonts w:ascii="Arial" w:hAnsi="Arial" w:cs="Arial"/>
        </w:rPr>
      </w:pPr>
      <w:r w:rsidRPr="00360A81">
        <w:rPr>
          <w:rFonts w:ascii="Arial" w:hAnsi="Arial" w:cs="Arial"/>
        </w:rPr>
        <w:t xml:space="preserve">Jei numatyta atlikti eismo srautų </w:t>
      </w:r>
      <w:r w:rsidRPr="00360A81">
        <w:rPr>
          <w:rFonts w:ascii="Arial" w:hAnsi="Arial" w:cs="Arial"/>
          <w:iCs/>
        </w:rPr>
        <w:t>modeliavimą ir pan., kurie reikalingi tinkamiems Projekto sprendiniams priimti</w:t>
      </w:r>
      <w:r w:rsidRPr="00360A81">
        <w:rPr>
          <w:rFonts w:ascii="Arial" w:hAnsi="Arial" w:cs="Arial"/>
        </w:rPr>
        <w:t>, jie turi būti atlikti ir pristatyti Projektinių sprendinių etape.</w:t>
      </w:r>
    </w:p>
    <w:p w14:paraId="784D83A9" w14:textId="77777777" w:rsidR="003600C6" w:rsidRPr="00DB1788" w:rsidRDefault="003600C6" w:rsidP="00120E0D">
      <w:pPr>
        <w:pStyle w:val="ListParagraph"/>
        <w:numPr>
          <w:ilvl w:val="1"/>
          <w:numId w:val="33"/>
        </w:numPr>
        <w:spacing w:after="0" w:line="276" w:lineRule="auto"/>
        <w:ind w:left="1276" w:hanging="709"/>
        <w:jc w:val="both"/>
        <w:rPr>
          <w:rFonts w:ascii="Arial" w:hAnsi="Arial" w:cs="Arial"/>
        </w:rPr>
      </w:pPr>
      <w:r w:rsidRPr="00360A81">
        <w:rPr>
          <w:rFonts w:ascii="Arial" w:eastAsia="Times New Roman" w:hAnsi="Arial" w:cs="Arial"/>
        </w:rPr>
        <w:t>Projekto: projektinių pasiūlymų</w:t>
      </w:r>
      <w:r>
        <w:rPr>
          <w:rFonts w:ascii="Arial" w:eastAsia="Times New Roman" w:hAnsi="Arial" w:cs="Arial"/>
        </w:rPr>
        <w:t>, techninio darbo projekto</w:t>
      </w:r>
      <w:r w:rsidRPr="00360A81">
        <w:rPr>
          <w:rFonts w:ascii="Arial" w:eastAsia="Times New Roman" w:hAnsi="Arial" w:cs="Arial"/>
        </w:rPr>
        <w:t xml:space="preserve"> sudėtis ir detalumas nurodytas STR 1.04.04:2017 „Statinio projektavimas, projekto ekspertizė“ 12 priede. Taip pat projekto rengėjas turi parengti ir pateikti suvestinį darbų kiekių žiniaraštį ir statinio statybos skaičiuojamąją kainą.</w:t>
      </w:r>
    </w:p>
    <w:p w14:paraId="50C0E580" w14:textId="77777777" w:rsidR="003600C6" w:rsidRPr="00360A81" w:rsidRDefault="003600C6" w:rsidP="00120E0D">
      <w:pPr>
        <w:pStyle w:val="ListParagraph"/>
        <w:numPr>
          <w:ilvl w:val="1"/>
          <w:numId w:val="33"/>
        </w:numPr>
        <w:spacing w:after="0" w:line="276" w:lineRule="auto"/>
        <w:ind w:left="1276" w:hanging="709"/>
        <w:jc w:val="both"/>
        <w:rPr>
          <w:rFonts w:ascii="Arial" w:hAnsi="Arial" w:cs="Arial"/>
        </w:rPr>
      </w:pPr>
      <w:r>
        <w:rPr>
          <w:rFonts w:ascii="Arial" w:hAnsi="Arial" w:cs="Arial"/>
        </w:rPr>
        <w:t>Projekto sprendinių pristatymas ir svarstymas Komisijoje neribojamas ir esant poreikiui galimas bet kuriame Projekto rengimo etape.</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120E0D">
      <w:pPr>
        <w:pStyle w:val="ListParagraph"/>
        <w:numPr>
          <w:ilvl w:val="1"/>
          <w:numId w:val="33"/>
        </w:numPr>
        <w:spacing w:after="0" w:line="276" w:lineRule="auto"/>
        <w:jc w:val="both"/>
        <w:rPr>
          <w:rFonts w:ascii="Arial" w:eastAsia="Times New Roman" w:hAnsi="Arial" w:cs="Arial"/>
        </w:rPr>
      </w:pPr>
      <w:r w:rsidRPr="00E06779">
        <w:rPr>
          <w:rFonts w:ascii="Arial" w:eastAsia="Times New Roman" w:hAnsi="Arial" w:cs="Arial"/>
        </w:rPr>
        <w:lastRenderedPageBreak/>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120E0D">
      <w:pPr>
        <w:pStyle w:val="ListParagraph"/>
        <w:numPr>
          <w:ilvl w:val="1"/>
          <w:numId w:val="33"/>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w:t>
      </w:r>
      <w:proofErr w:type="spellStart"/>
      <w:r w:rsidRPr="00037590">
        <w:rPr>
          <w:rFonts w:ascii="Arial" w:eastAsia="Times New Roman" w:hAnsi="Arial" w:cs="Arial"/>
        </w:rPr>
        <w:t>dwg</w:t>
      </w:r>
      <w:proofErr w:type="spellEnd"/>
      <w:r w:rsidRPr="00037590">
        <w:rPr>
          <w:rFonts w:ascii="Arial" w:eastAsia="Times New Roman" w:hAnsi="Arial" w:cs="Arial"/>
        </w:rPr>
        <w:t xml:space="preserve"> formatu.</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Topografiniai planai turi būti suderinti, vadovaujantis Topografinių planų ir inžinerinių tinklų planų derinimo tvarkos aprašu, patvirtintu 2024 m. kovo 6 d. Lietuvos Respublikos aplinkos ministro įsakymu Nr. D1-73 „Dėl Topografinių planų ir inžinerinių tinklų planų derinimo tvarkos aprašo patvirtinimo“.</w:t>
      </w:r>
    </w:p>
    <w:p w14:paraId="7E7C291D"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w:t>
      </w:r>
      <w:r w:rsidR="00195D2B" w:rsidRPr="006D1EC0">
        <w:rPr>
          <w:rFonts w:ascii="Arial" w:eastAsia="Times New Roman" w:hAnsi="Arial" w:cs="Arial"/>
        </w:rPr>
        <w:lastRenderedPageBreak/>
        <w:t xml:space="preserve">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120E0D">
      <w:pPr>
        <w:pStyle w:val="ListParagraph"/>
        <w:numPr>
          <w:ilvl w:val="1"/>
          <w:numId w:val="33"/>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 xml:space="preserve">kiekvieno gręžinio grunto sluoksnių intervalų fotofiksacija su intervalo fiksavimo </w:t>
      </w:r>
      <w:proofErr w:type="spellStart"/>
      <w:r w:rsidRPr="00037590">
        <w:rPr>
          <w:rFonts w:ascii="Arial" w:eastAsia="Times New Roman" w:hAnsi="Arial" w:cs="Arial"/>
        </w:rPr>
        <w:t>paletine</w:t>
      </w:r>
      <w:proofErr w:type="spellEnd"/>
      <w:r w:rsidRPr="00037590">
        <w:rPr>
          <w:rFonts w:ascii="Arial" w:eastAsia="Times New Roman" w:hAnsi="Arial" w:cs="Arial"/>
        </w:rPr>
        <w:t xml:space="preserve"> liniuote (nurodant gręžinio intervalą, gręžinio numerį, projekto pavadinimą, datą;</w:t>
      </w:r>
    </w:p>
    <w:p w14:paraId="3F964BE2" w14:textId="77777777" w:rsidR="00AC488B" w:rsidRPr="0003759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ListParagraph"/>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w:t>
      </w:r>
      <w:proofErr w:type="spellStart"/>
      <w:r w:rsidRPr="006D1EC0">
        <w:rPr>
          <w:rFonts w:ascii="Arial" w:eastAsia="Times New Roman" w:hAnsi="Arial" w:cs="Arial"/>
        </w:rPr>
        <w:t>ius</w:t>
      </w:r>
      <w:proofErr w:type="spellEnd"/>
      <w:r w:rsidRPr="006D1EC0">
        <w:rPr>
          <w:rFonts w:ascii="Arial" w:eastAsia="Times New Roman" w:hAnsi="Arial" w:cs="Arial"/>
        </w:rPr>
        <w:t>) skersinį(-</w:t>
      </w:r>
      <w:proofErr w:type="spellStart"/>
      <w:r w:rsidRPr="006D1EC0">
        <w:rPr>
          <w:rFonts w:ascii="Arial" w:eastAsia="Times New Roman" w:hAnsi="Arial" w:cs="Arial"/>
        </w:rPr>
        <w:t>ius</w:t>
      </w:r>
      <w:proofErr w:type="spellEnd"/>
      <w:r w:rsidRPr="006D1EC0">
        <w:rPr>
          <w:rFonts w:ascii="Arial" w:eastAsia="Times New Roman" w:hAnsi="Arial" w:cs="Arial"/>
        </w:rPr>
        <w:t>) pjūvį(-</w:t>
      </w:r>
      <w:proofErr w:type="spellStart"/>
      <w:r w:rsidRPr="006D1EC0">
        <w:rPr>
          <w:rFonts w:ascii="Arial" w:eastAsia="Times New Roman" w:hAnsi="Arial" w:cs="Arial"/>
        </w:rPr>
        <w:t>ius</w:t>
      </w:r>
      <w:proofErr w:type="spellEnd"/>
      <w:r w:rsidRPr="006D1EC0">
        <w:rPr>
          <w:rFonts w:ascii="Arial" w:eastAsia="Times New Roman" w:hAnsi="Arial" w:cs="Arial"/>
        </w:rPr>
        <w:t>), nuosėdžių skaičiavimus. Pateikti galimus sprendimų variantus su detaliais ekonominiais skaičiavimais ir darbų kiekių žiniaraščiu.</w:t>
      </w:r>
    </w:p>
    <w:p w14:paraId="3557E6F9" w14:textId="77777777" w:rsid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hAnsi="Arial" w:cs="Arial"/>
        </w:rPr>
        <w:t xml:space="preserve">Įsivertinti ir papildomai nusimatyti geologinių tyrimų poreikį ir apimtis, kai projektuojamos triukšmo užtvarų konstrukcijos, atraminės sienelės, </w:t>
      </w:r>
      <w:proofErr w:type="spellStart"/>
      <w:r w:rsidRPr="006D1EC0">
        <w:rPr>
          <w:rFonts w:ascii="Arial" w:hAnsi="Arial" w:cs="Arial"/>
        </w:rPr>
        <w:t>gabionai</w:t>
      </w:r>
      <w:proofErr w:type="spellEnd"/>
      <w:r w:rsidRPr="006D1EC0">
        <w:rPr>
          <w:rFonts w:ascii="Arial" w:hAnsi="Arial" w:cs="Arial"/>
        </w:rPr>
        <w:t>, pralaidos bei kitos konstrukcijos ir statiniai.</w:t>
      </w:r>
    </w:p>
    <w:p w14:paraId="37057FD2" w14:textId="77777777" w:rsidR="006D1EC0" w:rsidRP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120E0D">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5A5825B4" w14:textId="0C280D58" w:rsidR="00A23159" w:rsidRPr="005315E6" w:rsidRDefault="00024F16" w:rsidP="005315E6">
      <w:pPr>
        <w:pStyle w:val="ListParagraph"/>
        <w:numPr>
          <w:ilvl w:val="1"/>
          <w:numId w:val="33"/>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165278" w:rsidRPr="00037590" w:rsidRDefault="00165278" w:rsidP="007D5CC9">
            <w:pPr>
              <w:spacing w:line="276" w:lineRule="auto"/>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120E0D">
            <w:pPr>
              <w:pStyle w:val="ListParagraph"/>
              <w:numPr>
                <w:ilvl w:val="0"/>
                <w:numId w:val="33"/>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120E0D">
      <w:pPr>
        <w:pStyle w:val="ListParagraph"/>
        <w:numPr>
          <w:ilvl w:val="1"/>
          <w:numId w:val="33"/>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w:t>
      </w:r>
      <w:r w:rsidR="00AC488B" w:rsidRPr="00037590">
        <w:rPr>
          <w:rFonts w:ascii="Arial" w:eastAsia="Times New Roman" w:hAnsi="Arial" w:cs="Arial"/>
          <w:lang w:eastAsia="lt-LT"/>
        </w:rPr>
        <w:lastRenderedPageBreak/>
        <w:t>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w:t>
      </w:r>
      <w:proofErr w:type="spellStart"/>
      <w:r w:rsidRPr="00037590">
        <w:rPr>
          <w:rFonts w:ascii="Arial" w:eastAsia="Times New Roman" w:hAnsi="Arial" w:cs="Arial"/>
          <w:lang w:eastAsia="lt-LT"/>
        </w:rPr>
        <w:t>Pk</w:t>
      </w:r>
      <w:proofErr w:type="spellEnd"/>
      <w:r w:rsidRPr="00037590">
        <w:rPr>
          <w:rFonts w:ascii="Arial" w:eastAsia="Times New Roman" w:hAnsi="Arial" w:cs="Arial"/>
          <w:lang w:eastAsia="lt-LT"/>
        </w:rPr>
        <w:t>)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120E0D">
      <w:pPr>
        <w:pStyle w:val="ListParagraph"/>
        <w:numPr>
          <w:ilvl w:val="1"/>
          <w:numId w:val="33"/>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120E0D">
      <w:pPr>
        <w:numPr>
          <w:ilvl w:val="1"/>
          <w:numId w:val="33"/>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ListParagraph"/>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ListParagraph"/>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ListParagraph"/>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ListParagraph"/>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ListParagraph"/>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5C92EC12" w:rsidR="00AB46D9" w:rsidRPr="00037590" w:rsidRDefault="00AB46D9" w:rsidP="00EF59E9">
      <w:pPr>
        <w:pStyle w:val="ListParagraph"/>
        <w:spacing w:after="0" w:line="276" w:lineRule="auto"/>
        <w:ind w:left="1276" w:firstLine="20"/>
        <w:jc w:val="both"/>
        <w:rPr>
          <w:rFonts w:ascii="Arial" w:eastAsia="Times New Roman" w:hAnsi="Arial" w:cs="Arial"/>
        </w:rPr>
      </w:pPr>
      <w:r w:rsidRPr="00037590">
        <w:rPr>
          <w:rFonts w:ascii="Arial" w:eastAsia="Times New Roman" w:hAnsi="Arial" w:cs="Arial"/>
        </w:rPr>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4" w:history="1">
        <w:r w:rsidRPr="007D59AF">
          <w:rPr>
            <w:rStyle w:val="Hyperlink"/>
            <w:rFonts w:ascii="Arial" w:eastAsia="Times New Roman" w:hAnsi="Arial" w:cs="Arial"/>
          </w:rPr>
          <w:t>www.zpdris.lt</w:t>
        </w:r>
      </w:hyperlink>
      <w:r w:rsidRPr="00037590">
        <w:rPr>
          <w:rFonts w:ascii="Arial" w:eastAsia="Times New Roman" w:hAnsi="Arial" w:cs="Arial"/>
        </w:rPr>
        <w: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5" w:history="1">
        <w:r w:rsidRPr="00037590">
          <w:rPr>
            <w:rStyle w:val="Hyperlink"/>
            <w:rFonts w:ascii="Arial" w:eastAsia="Times New Roman" w:hAnsi="Arial" w:cs="Arial"/>
            <w:color w:val="auto"/>
          </w:rPr>
          <w:t>www.tpdr.lt</w:t>
        </w:r>
      </w:hyperlink>
      <w:r w:rsidRPr="00037590">
        <w:rPr>
          <w:rFonts w:ascii="Arial" w:eastAsia="Times New Roman" w:hAnsi="Arial" w:cs="Arial"/>
        </w:rPr>
        <w:t xml:space="preserve"> ar </w:t>
      </w:r>
      <w:hyperlink r:id="rId16" w:history="1">
        <w:r w:rsidRPr="00037590">
          <w:rPr>
            <w:rStyle w:val="Hyperlink"/>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lastRenderedPageBreak/>
        <w:t>kelio kadastro duomenimis (ar nuovaža registruota);</w:t>
      </w:r>
    </w:p>
    <w:p w14:paraId="7F43150D" w14:textId="77777777" w:rsidR="00AB46D9" w:rsidRDefault="00AB46D9" w:rsidP="00CF2ACC">
      <w:pPr>
        <w:pStyle w:val="ListParagraph"/>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ListParagraph"/>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 xml:space="preserve">Apibendrinta nuovažų informacija turi būti pateikta schemoje ant </w:t>
      </w:r>
      <w:proofErr w:type="spellStart"/>
      <w:r w:rsidRPr="00AB46D9">
        <w:rPr>
          <w:rFonts w:ascii="Arial" w:eastAsia="Times New Roman" w:hAnsi="Arial" w:cs="Arial"/>
        </w:rPr>
        <w:t>ortofotografinio</w:t>
      </w:r>
      <w:proofErr w:type="spellEnd"/>
      <w:r w:rsidRPr="00AB46D9">
        <w:rPr>
          <w:rFonts w:ascii="Arial" w:eastAsia="Times New Roman" w:hAnsi="Arial" w:cs="Arial"/>
        </w:rPr>
        <w:t xml:space="preserve">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ListParagraph"/>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ListParagraph"/>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ListParagraph"/>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120E0D">
      <w:pPr>
        <w:pStyle w:val="ListParagraph"/>
        <w:numPr>
          <w:ilvl w:val="1"/>
          <w:numId w:val="33"/>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02322869"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w:t>
      </w:r>
      <w:r w:rsidR="00216EFC">
        <w:rPr>
          <w:rFonts w:ascii="Arial" w:eastAsia="Times New Roman" w:hAnsi="Arial" w:cs="Arial"/>
        </w:rPr>
        <w:t>ū</w:t>
      </w:r>
      <w:r w:rsidRPr="00037590">
        <w:rPr>
          <w:rFonts w:ascii="Arial" w:eastAsia="Times New Roman" w:hAnsi="Arial" w:cs="Arial"/>
        </w:rPr>
        <w:t>s dangos konstrukcijos skaičiavim</w:t>
      </w:r>
      <w:r w:rsidR="00216EFC">
        <w:rPr>
          <w:rFonts w:ascii="Arial" w:eastAsia="Times New Roman" w:hAnsi="Arial" w:cs="Arial"/>
        </w:rPr>
        <w:t>ai</w:t>
      </w:r>
      <w:r>
        <w:rPr>
          <w:rFonts w:ascii="Arial" w:eastAsia="Times New Roman" w:hAnsi="Arial" w:cs="Arial"/>
        </w:rPr>
        <w:t xml:space="preserve">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ListParagraph"/>
        <w:spacing w:after="0" w:line="276" w:lineRule="auto"/>
        <w:ind w:left="3763"/>
        <w:jc w:val="both"/>
        <w:rPr>
          <w:rFonts w:ascii="Arial" w:hAnsi="Arial" w:cs="Arial"/>
          <w:b/>
          <w:bCs/>
        </w:rPr>
      </w:pPr>
    </w:p>
    <w:p w14:paraId="3F52D819"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37590">
        <w:rPr>
          <w:rFonts w:ascii="Arial" w:eastAsia="Times New Roman" w:hAnsi="Arial" w:cs="Arial"/>
        </w:rPr>
        <w:t>įsk</w:t>
      </w:r>
      <w:proofErr w:type="spellEnd"/>
      <w:r w:rsidRPr="00037590">
        <w:rPr>
          <w:rFonts w:ascii="Arial" w:eastAsia="Times New Roman" w:hAnsi="Arial" w:cs="Arial"/>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 xml:space="preserve">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w:t>
      </w:r>
      <w:r w:rsidRPr="00037590">
        <w:rPr>
          <w:rFonts w:ascii="Arial" w:eastAsia="Times New Roman" w:hAnsi="Arial" w:cs="Arial"/>
        </w:rPr>
        <w:lastRenderedPageBreak/>
        <w:t>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Medžiagos – šiuolaikiškos, parinktos teikiant prioritetą </w:t>
      </w:r>
      <w:proofErr w:type="spellStart"/>
      <w:r w:rsidRPr="00037590">
        <w:rPr>
          <w:rFonts w:ascii="Arial" w:eastAsia="Times New Roman" w:hAnsi="Arial" w:cs="Arial"/>
        </w:rPr>
        <w:t>antivandalinėms</w:t>
      </w:r>
      <w:proofErr w:type="spellEnd"/>
      <w:r w:rsidRPr="00037590">
        <w:rPr>
          <w:rFonts w:ascii="Arial" w:eastAsia="Times New Roman" w:hAnsi="Arial" w:cs="Arial"/>
        </w:rPr>
        <w:t xml:space="preserve"> savybėms ir funkcijai.</w:t>
      </w:r>
    </w:p>
    <w:p w14:paraId="4D692E07"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Visiškai skaidri paviljonų apdailos medžiaga kelia pavojų paukščiams, todėl būtina naudoti </w:t>
      </w:r>
      <w:proofErr w:type="spellStart"/>
      <w:r w:rsidRPr="00037590">
        <w:rPr>
          <w:rFonts w:ascii="Arial" w:eastAsia="Times New Roman" w:hAnsi="Arial" w:cs="Arial"/>
        </w:rPr>
        <w:t>tonuotą</w:t>
      </w:r>
      <w:proofErr w:type="spellEnd"/>
      <w:r w:rsidRPr="00037590">
        <w:rPr>
          <w:rFonts w:ascii="Arial" w:eastAsia="Times New Roman" w:hAnsi="Arial" w:cs="Arial"/>
        </w:rPr>
        <w:t xml:space="preserve"> skaidriąją medžiagą arba padengti skaidrią medžiagą matinių juostų ar taškų raštu.</w:t>
      </w:r>
    </w:p>
    <w:p w14:paraId="57178E72"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w:t>
      </w:r>
      <w:proofErr w:type="spellStart"/>
      <w:r w:rsidRPr="00037590">
        <w:rPr>
          <w:rFonts w:ascii="Arial" w:eastAsia="Times New Roman" w:hAnsi="Arial" w:cs="Arial"/>
        </w:rPr>
        <w:t>kietmedžio</w:t>
      </w:r>
      <w:proofErr w:type="spellEnd"/>
      <w:r w:rsidRPr="00037590">
        <w:rPr>
          <w:rFonts w:ascii="Arial" w:eastAsia="Times New Roman" w:hAnsi="Arial" w:cs="Arial"/>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w:t>
      </w:r>
    </w:p>
    <w:p w14:paraId="132393CD"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037590">
        <w:rPr>
          <w:rFonts w:ascii="Arial" w:eastAsia="Times New Roman" w:hAnsi="Arial" w:cs="Arial"/>
        </w:rPr>
        <w:t>tonuota</w:t>
      </w:r>
      <w:proofErr w:type="spellEnd"/>
      <w:r w:rsidRPr="00037590">
        <w:rPr>
          <w:rFonts w:ascii="Arial" w:eastAsia="Times New Roman" w:hAnsi="Arial" w:cs="Arial"/>
        </w:rPr>
        <w:t xml:space="preserve">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ListParagraph"/>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svoris – ne mažiau kaip 100 kg;</w:t>
      </w:r>
    </w:p>
    <w:p w14:paraId="7F835019" w14:textId="77777777" w:rsidR="00AB46D9" w:rsidRDefault="00AB46D9" w:rsidP="00CF2ACC">
      <w:pPr>
        <w:pStyle w:val="ListParagraph"/>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5404CC8" w14:textId="77777777" w:rsidR="00803C6E" w:rsidRPr="00037590" w:rsidRDefault="00803C6E" w:rsidP="000B7957">
      <w:pPr>
        <w:spacing w:after="0" w:line="276" w:lineRule="auto"/>
        <w:jc w:val="both"/>
        <w:rPr>
          <w:rFonts w:ascii="Arial" w:eastAsia="Times New Roman" w:hAnsi="Arial" w:cs="Arial"/>
        </w:rPr>
      </w:pPr>
    </w:p>
    <w:p w14:paraId="2BE1FE94"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t xml:space="preserve">Projektuoti </w:t>
      </w:r>
      <w:proofErr w:type="spellStart"/>
      <w:r w:rsidRPr="00037590">
        <w:rPr>
          <w:rFonts w:ascii="Arial" w:eastAsia="Times New Roman" w:hAnsi="Arial" w:cs="Arial"/>
        </w:rPr>
        <w:t>skaldažolę</w:t>
      </w:r>
      <w:proofErr w:type="spellEnd"/>
      <w:r w:rsidRPr="00037590">
        <w:rPr>
          <w:rFonts w:ascii="Arial" w:eastAsia="Times New Roman" w:hAnsi="Arial" w:cs="Arial"/>
        </w:rPr>
        <w:t>,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120E0D">
      <w:pPr>
        <w:numPr>
          <w:ilvl w:val="1"/>
          <w:numId w:val="33"/>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ListParagraph"/>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ListParagraph"/>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iki 3 % , turi būti naudojamos medžiagos, nurodytos TRA UŽPILDAI 19 4 lentelėje, pasirinktinai </w:t>
      </w:r>
      <w:proofErr w:type="spellStart"/>
      <w:r w:rsidRPr="00037590">
        <w:rPr>
          <w:rFonts w:ascii="Arial" w:eastAsia="Times New Roman" w:hAnsi="Arial" w:cs="Arial"/>
          <w:lang w:eastAsia="lt-LT"/>
        </w:rPr>
        <w:t>fr</w:t>
      </w:r>
      <w:proofErr w:type="spellEnd"/>
      <w:r w:rsidRPr="00037590">
        <w:rPr>
          <w:rFonts w:ascii="Arial" w:eastAsia="Times New Roman" w:hAnsi="Arial" w:cs="Arial"/>
          <w:lang w:eastAsia="lt-LT"/>
        </w:rPr>
        <w:t>. 16/22, 16/32. 22/32. Naudojamas užpildas turi atitikti LST EN 13242 reikalavimus;</w:t>
      </w:r>
    </w:p>
    <w:p w14:paraId="0CC9CB56"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77777777" w:rsidR="00AB46D9" w:rsidRPr="00037590" w:rsidRDefault="00AB46D9" w:rsidP="00CF2ACC">
      <w:pPr>
        <w:pStyle w:val="ListParagraph"/>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120E0D">
      <w:pPr>
        <w:pStyle w:val="ListParagraph"/>
        <w:numPr>
          <w:ilvl w:val="1"/>
          <w:numId w:val="33"/>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120E0D">
      <w:pPr>
        <w:pStyle w:val="ListParagraph"/>
        <w:numPr>
          <w:ilvl w:val="1"/>
          <w:numId w:val="33"/>
        </w:numPr>
        <w:tabs>
          <w:tab w:val="left" w:pos="1276"/>
        </w:tabs>
        <w:spacing w:after="0" w:line="276" w:lineRule="auto"/>
        <w:jc w:val="both"/>
        <w:rPr>
          <w:rFonts w:ascii="Arial" w:hAnsi="Arial" w:cs="Arial"/>
        </w:rPr>
      </w:pPr>
      <w:proofErr w:type="spellStart"/>
      <w:r w:rsidRPr="00AC0CAE">
        <w:rPr>
          <w:rFonts w:ascii="Arial" w:eastAsia="Times New Roman" w:hAnsi="Arial" w:cs="Arial"/>
          <w:b/>
          <w:bCs/>
          <w:lang w:eastAsia="lt-LT"/>
        </w:rPr>
        <w:t>Geosintetinės</w:t>
      </w:r>
      <w:proofErr w:type="spellEnd"/>
      <w:r w:rsidRPr="00AC0CAE">
        <w:rPr>
          <w:rFonts w:ascii="Arial" w:eastAsia="Times New Roman" w:hAnsi="Arial" w:cs="Arial"/>
          <w:b/>
          <w:bCs/>
          <w:lang w:eastAsia="lt-LT"/>
        </w:rPr>
        <w:t xml:space="preserve"> medžiagos.</w:t>
      </w:r>
    </w:p>
    <w:p w14:paraId="6A075A3E"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Projektuojant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panaudojimą vadovautis MN GEOSINT ŽD13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xml:space="preserve"> naudojimo žemės darbams keliuose metodiniais nurodymais“, TRA GEOSINT ŽD 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panaudojimas turi būti racionalus ir pagrįstas. Taikant </w:t>
      </w:r>
      <w:proofErr w:type="spellStart"/>
      <w:r w:rsidRPr="00037590">
        <w:rPr>
          <w:rFonts w:ascii="Arial" w:eastAsia="Times New Roman" w:hAnsi="Arial" w:cs="Arial"/>
          <w:lang w:eastAsia="lt-LT"/>
        </w:rPr>
        <w:t>geosintetines</w:t>
      </w:r>
      <w:proofErr w:type="spellEnd"/>
      <w:r w:rsidRPr="00037590">
        <w:rPr>
          <w:rFonts w:ascii="Arial" w:eastAsia="Times New Roman" w:hAnsi="Arial" w:cs="Arial"/>
          <w:lang w:eastAsia="lt-LT"/>
        </w:rPr>
        <w:t xml:space="preserve">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sprendiniai turi būti nurodyti kelio išilginių ir skersinių profilių brėžiniuose.</w:t>
      </w:r>
    </w:p>
    <w:p w14:paraId="0D5AF65F"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75AA47B1" w14:textId="77777777" w:rsidR="00AB46D9" w:rsidRPr="00037590" w:rsidRDefault="00AB46D9" w:rsidP="00AC0CAE">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208D3F73" w14:textId="77777777" w:rsidR="00AB46D9" w:rsidRPr="00037590" w:rsidRDefault="00AB46D9" w:rsidP="00AB46D9">
      <w:pPr>
        <w:pStyle w:val="ListParagraph"/>
        <w:spacing w:after="0" w:line="276" w:lineRule="auto"/>
        <w:ind w:left="567"/>
        <w:jc w:val="both"/>
        <w:rPr>
          <w:rFonts w:ascii="Arial" w:eastAsia="Times New Roman" w:hAnsi="Arial" w:cs="Arial"/>
          <w:lang w:eastAsia="lt-LT"/>
        </w:rPr>
      </w:pPr>
    </w:p>
    <w:p w14:paraId="65C7D2DA" w14:textId="77777777" w:rsidR="00AB46D9" w:rsidRPr="00AC0CAE" w:rsidRDefault="00AB46D9" w:rsidP="00120E0D">
      <w:pPr>
        <w:pStyle w:val="ListParagraph"/>
        <w:numPr>
          <w:ilvl w:val="1"/>
          <w:numId w:val="33"/>
        </w:numPr>
        <w:spacing w:after="0" w:line="276" w:lineRule="auto"/>
        <w:ind w:left="1276" w:hanging="709"/>
        <w:jc w:val="both"/>
        <w:rPr>
          <w:rStyle w:val="Emphasis"/>
          <w:rFonts w:ascii="Arial" w:eastAsia="Times New Roman" w:hAnsi="Arial" w:cs="Arial"/>
          <w:b/>
          <w:bCs/>
          <w:i w:val="0"/>
          <w:iCs w:val="0"/>
          <w:lang w:eastAsia="lt-LT"/>
        </w:rPr>
      </w:pPr>
      <w:proofErr w:type="spellStart"/>
      <w:r w:rsidRPr="00AC0CAE">
        <w:rPr>
          <w:rStyle w:val="Emphasis"/>
          <w:rFonts w:ascii="Arial" w:hAnsi="Arial" w:cs="Arial"/>
          <w:b/>
          <w:bCs/>
          <w:i w:val="0"/>
          <w:iCs w:val="0"/>
          <w:shd w:val="clear" w:color="auto" w:fill="FFFFFF"/>
        </w:rPr>
        <w:t>Didžiagabaričių</w:t>
      </w:r>
      <w:proofErr w:type="spellEnd"/>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phasis"/>
          <w:rFonts w:ascii="Arial" w:hAnsi="Arial" w:cs="Arial"/>
          <w:b/>
          <w:bCs/>
          <w:i w:val="0"/>
          <w:iCs w:val="0"/>
          <w:shd w:val="clear" w:color="auto" w:fill="FFFFFF"/>
        </w:rPr>
        <w:t>sunkiasvorių transporto priemonių eismas.</w:t>
      </w:r>
    </w:p>
    <w:p w14:paraId="3DF0D840" w14:textId="77777777" w:rsidR="00AB46D9" w:rsidRPr="0015565B" w:rsidRDefault="00AB46D9" w:rsidP="00AC0CAE">
      <w:pPr>
        <w:spacing w:after="0" w:line="276" w:lineRule="auto"/>
        <w:ind w:left="1276"/>
        <w:jc w:val="both"/>
        <w:rPr>
          <w:rStyle w:val="Emphasis"/>
          <w:rFonts w:ascii="Arial" w:hAnsi="Arial" w:cs="Arial"/>
          <w:i w:val="0"/>
          <w:iCs w:val="0"/>
          <w:shd w:val="clear" w:color="auto" w:fill="FFFFFF"/>
        </w:rPr>
      </w:pPr>
      <w:r w:rsidRPr="00862505">
        <w:rPr>
          <w:rStyle w:val="Emphasis"/>
          <w:rFonts w:ascii="Arial" w:hAnsi="Arial" w:cs="Arial"/>
          <w:i w:val="0"/>
          <w:iCs w:val="0"/>
          <w:shd w:val="clear" w:color="auto" w:fill="FFFFFF"/>
        </w:rPr>
        <w:t>Projektuojamo kelio (jo elementų) geometriniai ar</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ir kiti</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parametrai pagal</w:t>
      </w:r>
      <w:r>
        <w:rPr>
          <w:rStyle w:val="Emphasis"/>
          <w:rFonts w:ascii="Arial" w:hAnsi="Arial" w:cs="Arial"/>
          <w:i w:val="0"/>
          <w:iCs w:val="0"/>
          <w:shd w:val="clear" w:color="auto" w:fill="FFFFFF"/>
        </w:rPr>
        <w:t xml:space="preserve"> </w:t>
      </w:r>
      <w:r w:rsidRPr="00862505">
        <w:rPr>
          <w:rStyle w:val="Emphasis"/>
          <w:rFonts w:ascii="Arial" w:hAnsi="Arial" w:cs="Arial"/>
          <w:i w:val="0"/>
          <w:iCs w:val="0"/>
          <w:shd w:val="clear" w:color="auto" w:fill="FFFFFF"/>
        </w:rPr>
        <w:t xml:space="preserve">turi užtikrinti </w:t>
      </w:r>
      <w:proofErr w:type="spellStart"/>
      <w:r w:rsidRPr="0015565B">
        <w:rPr>
          <w:rStyle w:val="Emphasis"/>
          <w:rFonts w:ascii="Arial" w:hAnsi="Arial" w:cs="Arial"/>
          <w:i w:val="0"/>
          <w:iCs w:val="0"/>
          <w:shd w:val="clear" w:color="auto" w:fill="FFFFFF"/>
        </w:rPr>
        <w:t>didžiagabaričių</w:t>
      </w:r>
      <w:proofErr w:type="spellEnd"/>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phasis"/>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phasis"/>
          <w:rFonts w:ascii="Arial" w:hAnsi="Arial" w:cs="Arial"/>
          <w:i w:val="0"/>
          <w:iCs w:val="0"/>
          <w:shd w:val="clear" w:color="auto" w:fill="FFFFFF"/>
        </w:rPr>
      </w:pPr>
    </w:p>
    <w:p w14:paraId="3D8B3FB3" w14:textId="77777777" w:rsidR="0015529F" w:rsidRDefault="00AB46D9" w:rsidP="0015529F">
      <w:pPr>
        <w:pStyle w:val="ListParagraph"/>
        <w:numPr>
          <w:ilvl w:val="1"/>
          <w:numId w:val="33"/>
        </w:numPr>
        <w:tabs>
          <w:tab w:val="left" w:pos="1276"/>
        </w:tabs>
        <w:spacing w:after="0" w:line="240" w:lineRule="auto"/>
        <w:ind w:left="1276" w:hanging="709"/>
        <w:rPr>
          <w:rFonts w:ascii="Arial" w:eastAsia="Times New Roman" w:hAnsi="Arial" w:cs="Arial"/>
          <w:b/>
          <w:bCs/>
          <w:lang w:eastAsia="lt-LT"/>
        </w:rPr>
      </w:pPr>
      <w:r w:rsidRPr="00037590">
        <w:rPr>
          <w:rFonts w:ascii="Arial" w:eastAsia="Times New Roman" w:hAnsi="Arial" w:cs="Arial"/>
          <w:b/>
          <w:bCs/>
          <w:lang w:eastAsia="lt-LT"/>
        </w:rPr>
        <w:lastRenderedPageBreak/>
        <w:t>Reikalavimai betoniniams aplinkotvarkos gaminiams</w:t>
      </w:r>
      <w:bookmarkStart w:id="6" w:name="_Hlk167270070"/>
    </w:p>
    <w:p w14:paraId="53B5D7B7" w14:textId="0220C0A6" w:rsidR="00AB46D9" w:rsidRPr="0015529F" w:rsidRDefault="00AB46D9" w:rsidP="0015529F">
      <w:pPr>
        <w:pStyle w:val="ListParagraph"/>
        <w:tabs>
          <w:tab w:val="left" w:pos="1276"/>
        </w:tabs>
        <w:spacing w:after="0" w:line="240" w:lineRule="auto"/>
        <w:ind w:left="1276"/>
        <w:rPr>
          <w:rFonts w:ascii="Arial" w:eastAsia="Times New Roman" w:hAnsi="Arial" w:cs="Arial"/>
          <w:b/>
          <w:bCs/>
          <w:lang w:eastAsia="lt-LT"/>
        </w:rPr>
      </w:pPr>
      <w:r w:rsidRPr="0015529F">
        <w:rPr>
          <w:rFonts w:ascii="Arial" w:eastAsia="Times New Roman" w:hAnsi="Arial" w:cs="Arial"/>
          <w:lang w:eastAsia="lt-LT"/>
        </w:rPr>
        <w:t xml:space="preserve">Projekte gaminiams turi būti nurodomi tik standartai, nenurodant papildomų savybių, kurios nėra apibrėžtos standartuose ar techninių reikalavimų apraše „TRA Trinkelės 14“. </w:t>
      </w:r>
    </w:p>
    <w:bookmarkEnd w:id="6"/>
    <w:p w14:paraId="02216E70" w14:textId="77777777" w:rsidR="00AB46D9" w:rsidRPr="00037590" w:rsidRDefault="00AB46D9" w:rsidP="0015529F">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ListParagraph"/>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082826CC" w14:textId="77777777" w:rsidR="00174CD7" w:rsidRPr="00037590" w:rsidRDefault="00174CD7" w:rsidP="00AC0CAE">
      <w:pPr>
        <w:spacing w:after="0" w:line="276" w:lineRule="auto"/>
        <w:jc w:val="both"/>
        <w:rPr>
          <w:rFonts w:ascii="Arial" w:eastAsia="Times New Roman" w:hAnsi="Arial" w:cs="Arial"/>
          <w:lang w:eastAsia="lt-LT"/>
        </w:rPr>
      </w:pPr>
    </w:p>
    <w:p w14:paraId="5BA9F2FF" w14:textId="77777777" w:rsidR="00AC488B" w:rsidRPr="00037590" w:rsidRDefault="00AC488B" w:rsidP="00120E0D">
      <w:pPr>
        <w:pStyle w:val="ListParagraph"/>
        <w:numPr>
          <w:ilvl w:val="1"/>
          <w:numId w:val="33"/>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21DC17C6" w14:textId="77777777" w:rsidR="00AC488B" w:rsidRPr="00037590" w:rsidRDefault="00AC488B" w:rsidP="00AC0CAE">
      <w:pPr>
        <w:pStyle w:val="ListParagraph"/>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ListParagraph"/>
        <w:spacing w:after="0" w:line="276" w:lineRule="auto"/>
        <w:ind w:left="567" w:firstLine="709"/>
        <w:jc w:val="both"/>
        <w:rPr>
          <w:rFonts w:ascii="Arial" w:eastAsia="Times New Roman" w:hAnsi="Arial" w:cs="Arial"/>
        </w:rPr>
      </w:pPr>
    </w:p>
    <w:p w14:paraId="040A03EB" w14:textId="77777777" w:rsidR="00AC488B" w:rsidRPr="00037590" w:rsidRDefault="00AC488B" w:rsidP="00120E0D">
      <w:pPr>
        <w:pStyle w:val="ListParagraph"/>
        <w:numPr>
          <w:ilvl w:val="1"/>
          <w:numId w:val="33"/>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ListParagraph"/>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w:t>
      </w:r>
      <w:proofErr w:type="spellStart"/>
      <w:r w:rsidRPr="00037590">
        <w:rPr>
          <w:rFonts w:ascii="Arial" w:eastAsia="Times New Roman" w:hAnsi="Arial" w:cs="Arial"/>
        </w:rPr>
        <w:t>gabionų</w:t>
      </w:r>
      <w:proofErr w:type="spellEnd"/>
      <w:r w:rsidRPr="00037590">
        <w:rPr>
          <w:rFonts w:ascii="Arial" w:eastAsia="Times New Roman" w:hAnsi="Arial" w:cs="Arial"/>
        </w:rPr>
        <w:t xml:space="preserve">,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120E0D">
      <w:pPr>
        <w:numPr>
          <w:ilvl w:val="1"/>
          <w:numId w:val="33"/>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ListParagraph"/>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ListParagraph"/>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w:t>
      </w:r>
      <w:proofErr w:type="spellStart"/>
      <w:r w:rsidRPr="00037590">
        <w:rPr>
          <w:rFonts w:ascii="Arial" w:eastAsia="Times New Roman" w:hAnsi="Arial" w:cs="Arial"/>
        </w:rPr>
        <w:t>as</w:t>
      </w:r>
      <w:proofErr w:type="spellEnd"/>
      <w:r w:rsidRPr="00037590">
        <w:rPr>
          <w:rFonts w:ascii="Arial" w:eastAsia="Times New Roman" w:hAnsi="Arial" w:cs="Arial"/>
        </w:rPr>
        <w:t>), parenkant optimaliausią atstumą:</w:t>
      </w:r>
    </w:p>
    <w:p w14:paraId="5C818604"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Ukmergės kelių tarnybos Širvintų </w:t>
      </w:r>
      <w:proofErr w:type="spellStart"/>
      <w:r w:rsidRPr="00037590">
        <w:rPr>
          <w:rFonts w:ascii="Arial" w:eastAsia="Times New Roman" w:hAnsi="Arial" w:cs="Arial"/>
        </w:rPr>
        <w:t>meistrija</w:t>
      </w:r>
      <w:proofErr w:type="spellEnd"/>
      <w:r w:rsidRPr="00037590">
        <w:rPr>
          <w:rFonts w:ascii="Arial" w:eastAsia="Times New Roman" w:hAnsi="Arial" w:cs="Arial"/>
        </w:rPr>
        <w:t xml:space="preserve">, </w:t>
      </w:r>
      <w:proofErr w:type="spellStart"/>
      <w:r w:rsidRPr="00037590">
        <w:rPr>
          <w:rFonts w:ascii="Arial" w:eastAsia="Times New Roman" w:hAnsi="Arial" w:cs="Arial"/>
        </w:rPr>
        <w:t>Zibalų</w:t>
      </w:r>
      <w:proofErr w:type="spellEnd"/>
      <w:r w:rsidRPr="00037590">
        <w:rPr>
          <w:rFonts w:ascii="Arial" w:eastAsia="Times New Roman" w:hAnsi="Arial" w:cs="Arial"/>
        </w:rPr>
        <w:t xml:space="preserve"> g. 55, Širvintos.</w:t>
      </w:r>
    </w:p>
    <w:p w14:paraId="6FFF3BD0"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Panevėžio kelių tarnybos Panevėžio </w:t>
      </w:r>
      <w:proofErr w:type="spellStart"/>
      <w:r w:rsidRPr="00037590">
        <w:rPr>
          <w:rFonts w:ascii="Arial" w:eastAsia="Times New Roman" w:hAnsi="Arial" w:cs="Arial"/>
        </w:rPr>
        <w:t>meistrijos</w:t>
      </w:r>
      <w:proofErr w:type="spellEnd"/>
      <w:r w:rsidRPr="00037590">
        <w:rPr>
          <w:rFonts w:ascii="Arial" w:eastAsia="Times New Roman" w:hAnsi="Arial" w:cs="Arial"/>
        </w:rPr>
        <w:t xml:space="preserve"> Karsakiškio gamybinė bazė, </w:t>
      </w:r>
      <w:proofErr w:type="spellStart"/>
      <w:r w:rsidRPr="00037590">
        <w:rPr>
          <w:rFonts w:ascii="Arial" w:eastAsia="Times New Roman" w:hAnsi="Arial" w:cs="Arial"/>
        </w:rPr>
        <w:t>Kakūnų</w:t>
      </w:r>
      <w:proofErr w:type="spellEnd"/>
      <w:r w:rsidRPr="00037590">
        <w:rPr>
          <w:rFonts w:ascii="Arial" w:eastAsia="Times New Roman" w:hAnsi="Arial" w:cs="Arial"/>
        </w:rPr>
        <w:t xml:space="preserve"> k., Karsakiškio sen., Panevėžio r.</w:t>
      </w:r>
    </w:p>
    <w:p w14:paraId="2DA69E23"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Kretingos kelių tarnybos Plungės </w:t>
      </w:r>
      <w:proofErr w:type="spellStart"/>
      <w:r w:rsidRPr="00037590">
        <w:rPr>
          <w:rFonts w:ascii="Arial" w:eastAsia="Times New Roman" w:hAnsi="Arial" w:cs="Arial"/>
        </w:rPr>
        <w:t>meistrija</w:t>
      </w:r>
      <w:proofErr w:type="spellEnd"/>
      <w:r w:rsidRPr="00037590">
        <w:rPr>
          <w:rFonts w:ascii="Arial" w:eastAsia="Times New Roman" w:hAnsi="Arial" w:cs="Arial"/>
        </w:rPr>
        <w:t>, Stoties g. 11a, Plungė.</w:t>
      </w:r>
    </w:p>
    <w:p w14:paraId="6C0D7D0E"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Kėdainių kelių tarnybos Kėdainių </w:t>
      </w:r>
      <w:proofErr w:type="spellStart"/>
      <w:r w:rsidRPr="00037590">
        <w:rPr>
          <w:rFonts w:ascii="Arial" w:eastAsia="Times New Roman" w:hAnsi="Arial" w:cs="Arial"/>
        </w:rPr>
        <w:t>meistrija</w:t>
      </w:r>
      <w:proofErr w:type="spellEnd"/>
      <w:r w:rsidRPr="00037590">
        <w:rPr>
          <w:rFonts w:ascii="Arial" w:eastAsia="Times New Roman" w:hAnsi="Arial" w:cs="Arial"/>
        </w:rPr>
        <w:t>, Birutės g. 4, Kėdainiai.</w:t>
      </w:r>
    </w:p>
    <w:p w14:paraId="5C8361D8"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Marijampolės kelių tarnybos Marijampolės </w:t>
      </w:r>
      <w:proofErr w:type="spellStart"/>
      <w:r w:rsidRPr="00037590">
        <w:rPr>
          <w:rFonts w:ascii="Arial" w:eastAsia="Times New Roman" w:hAnsi="Arial" w:cs="Arial"/>
        </w:rPr>
        <w:t>meistrija</w:t>
      </w:r>
      <w:proofErr w:type="spellEnd"/>
      <w:r w:rsidRPr="00037590">
        <w:rPr>
          <w:rFonts w:ascii="Arial" w:eastAsia="Times New Roman" w:hAnsi="Arial" w:cs="Arial"/>
        </w:rPr>
        <w:t>, Gamyklų g. 12, Marijampolė.</w:t>
      </w:r>
    </w:p>
    <w:p w14:paraId="374D7AB4" w14:textId="77777777" w:rsidR="00AC488B" w:rsidRPr="00037590" w:rsidRDefault="00AC488B" w:rsidP="00A123E7">
      <w:pPr>
        <w:pStyle w:val="ListParagraph"/>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Trakų kelių tarnybos Vievio </w:t>
      </w:r>
      <w:proofErr w:type="spellStart"/>
      <w:r w:rsidRPr="00037590">
        <w:rPr>
          <w:rFonts w:ascii="Arial" w:eastAsia="Times New Roman" w:hAnsi="Arial" w:cs="Arial"/>
        </w:rPr>
        <w:t>meistrija</w:t>
      </w:r>
      <w:proofErr w:type="spellEnd"/>
      <w:r w:rsidRPr="00037590">
        <w:rPr>
          <w:rFonts w:ascii="Arial" w:eastAsia="Times New Roman" w:hAnsi="Arial" w:cs="Arial"/>
        </w:rPr>
        <w:t>,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37590">
        <w:rPr>
          <w:rFonts w:ascii="Arial" w:eastAsia="Times New Roman" w:hAnsi="Arial" w:cs="Arial"/>
        </w:rPr>
        <w:t>spraustasienės</w:t>
      </w:r>
      <w:proofErr w:type="spellEnd"/>
      <w:r w:rsidRPr="00037590">
        <w:rPr>
          <w:rFonts w:ascii="Arial" w:eastAsia="Times New Roman" w:hAnsi="Arial" w:cs="Arial"/>
        </w:rPr>
        <w:t xml:space="preserve">,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lastRenderedPageBreak/>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037590">
        <w:rPr>
          <w:rFonts w:ascii="Arial" w:eastAsia="Times New Roman" w:hAnsi="Arial" w:cs="Arial"/>
        </w:rPr>
        <w:t>omis</w:t>
      </w:r>
      <w:proofErr w:type="spellEnd"/>
      <w:r w:rsidRPr="00037590">
        <w:rPr>
          <w:rFonts w:ascii="Arial" w:eastAsia="Times New Roman" w:hAnsi="Arial" w:cs="Arial"/>
        </w:rPr>
        <w:t xml:space="preserve">) eilute (- </w:t>
      </w:r>
      <w:proofErr w:type="spellStart"/>
      <w:r w:rsidRPr="00037590">
        <w:rPr>
          <w:rFonts w:ascii="Arial" w:eastAsia="Times New Roman" w:hAnsi="Arial" w:cs="Arial"/>
        </w:rPr>
        <w:t>ėmis</w:t>
      </w:r>
      <w:proofErr w:type="spellEnd"/>
      <w:r w:rsidRPr="00037590">
        <w:rPr>
          <w:rFonts w:ascii="Arial" w:eastAsia="Times New Roman" w:hAnsi="Arial" w:cs="Arial"/>
        </w:rPr>
        <w:t>) su minuso ženklu. Šios medžiagos lieka rangovui. Pateikiami jų įkainiai:</w:t>
      </w:r>
    </w:p>
    <w:p w14:paraId="3566D05A"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4453D48D"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ListParagraph"/>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120E0D">
      <w:pPr>
        <w:numPr>
          <w:ilvl w:val="1"/>
          <w:numId w:val="33"/>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37AC8B6"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120E0D">
      <w:pPr>
        <w:numPr>
          <w:ilvl w:val="1"/>
          <w:numId w:val="33"/>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ListParagraph"/>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ListParagraph"/>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ListParagraph"/>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lastRenderedPageBreak/>
        <w:t>23 str. 2 punkte nurodytais privalomais atvejais turi būti atlikta saugotinų želdinių būklės ekspertizė;</w:t>
      </w:r>
    </w:p>
    <w:p w14:paraId="1F22507E" w14:textId="77777777" w:rsidR="00AC488B" w:rsidRPr="00037590" w:rsidRDefault="00AC488B" w:rsidP="00CF2ACC">
      <w:pPr>
        <w:pStyle w:val="ListParagraph"/>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ListParagraph"/>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ListParagraph"/>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ListParagraph"/>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ListParagraph"/>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ListParagraph"/>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ListParagraph"/>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medžio šalinimo priežastis (-</w:t>
      </w:r>
      <w:proofErr w:type="spellStart"/>
      <w:r w:rsidRPr="00037590">
        <w:rPr>
          <w:rFonts w:ascii="Arial" w:eastAsia="Times New Roman" w:hAnsi="Arial" w:cs="Arial"/>
        </w:rPr>
        <w:t>ys</w:t>
      </w:r>
      <w:proofErr w:type="spellEnd"/>
      <w:r w:rsidRPr="00037590">
        <w:rPr>
          <w:rFonts w:ascii="Arial" w:eastAsia="Times New Roman" w:hAnsi="Arial" w:cs="Arial"/>
        </w:rPr>
        <w:t xml:space="preserve">),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ListParagraph"/>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120E0D">
      <w:pPr>
        <w:pStyle w:val="ListParagraph"/>
        <w:numPr>
          <w:ilvl w:val="0"/>
          <w:numId w:val="25"/>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120E0D">
      <w:pPr>
        <w:pStyle w:val="ListParagraph"/>
        <w:numPr>
          <w:ilvl w:val="0"/>
          <w:numId w:val="25"/>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120E0D">
      <w:pPr>
        <w:numPr>
          <w:ilvl w:val="1"/>
          <w:numId w:val="33"/>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lastRenderedPageBreak/>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120E0D">
      <w:pPr>
        <w:pStyle w:val="ListParagraph"/>
        <w:numPr>
          <w:ilvl w:val="1"/>
          <w:numId w:val="33"/>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120E0D">
      <w:pPr>
        <w:pStyle w:val="ListParagraph"/>
        <w:numPr>
          <w:ilvl w:val="1"/>
          <w:numId w:val="33"/>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lastRenderedPageBreak/>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120E0D">
      <w:pPr>
        <w:numPr>
          <w:ilvl w:val="1"/>
          <w:numId w:val="33"/>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5CC6F834"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0F38746D" w14:textId="77777777" w:rsidR="00174CD7" w:rsidRPr="00037590" w:rsidRDefault="00174CD7" w:rsidP="0061703B">
      <w:pPr>
        <w:spacing w:after="0" w:line="276" w:lineRule="auto"/>
        <w:jc w:val="both"/>
        <w:rPr>
          <w:rFonts w:ascii="Arial" w:eastAsia="Times New Roman" w:hAnsi="Arial" w:cs="Arial"/>
          <w:lang w:eastAsia="lt-LT"/>
        </w:rPr>
      </w:pPr>
    </w:p>
    <w:p w14:paraId="487C1628" w14:textId="77777777" w:rsidR="00AC488B" w:rsidRPr="00037590" w:rsidRDefault="00AC488B" w:rsidP="00120E0D">
      <w:pPr>
        <w:numPr>
          <w:ilvl w:val="1"/>
          <w:numId w:val="33"/>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yperlink"/>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7" w:history="1">
        <w:hyperlink r:id="rId18" w:history="1">
          <w:r w:rsidR="00962C3F" w:rsidRPr="00A26353">
            <w:rPr>
              <w:rStyle w:val="Hyperlink"/>
              <w:rFonts w:ascii="Arial" w:hAnsi="Arial" w:cs="Arial"/>
            </w:rPr>
            <w:t>Aktuali informacija - ViaLietuva.lt</w:t>
          </w:r>
        </w:hyperlink>
        <w:r w:rsidRPr="00037590">
          <w:rPr>
            <w:rStyle w:val="Hyperlink"/>
            <w:rFonts w:ascii="Arial" w:hAnsi="Arial" w:cs="Arial"/>
            <w:color w:val="auto"/>
          </w:rPr>
          <w:t>)</w:t>
        </w:r>
      </w:hyperlink>
      <w:r w:rsidRPr="00037590">
        <w:rPr>
          <w:rStyle w:val="Hyperlink"/>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yperlink"/>
          <w:rFonts w:ascii="Arial" w:hAnsi="Arial" w:cs="Arial"/>
          <w:color w:val="auto"/>
        </w:rPr>
      </w:pPr>
    </w:p>
    <w:p w14:paraId="4B011EBE" w14:textId="77777777" w:rsidR="00AC488B" w:rsidRPr="00037590" w:rsidRDefault="00AC488B" w:rsidP="00120E0D">
      <w:pPr>
        <w:pStyle w:val="ListParagraph"/>
        <w:numPr>
          <w:ilvl w:val="1"/>
          <w:numId w:val="33"/>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ListParagraph"/>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ListParagraph"/>
        <w:tabs>
          <w:tab w:val="left" w:pos="1276"/>
        </w:tabs>
        <w:spacing w:after="0" w:line="276" w:lineRule="auto"/>
        <w:ind w:left="567"/>
        <w:jc w:val="both"/>
        <w:rPr>
          <w:rFonts w:ascii="Arial" w:hAnsi="Arial" w:cs="Arial"/>
        </w:rPr>
      </w:pPr>
    </w:p>
    <w:p w14:paraId="32B79DC0" w14:textId="77777777" w:rsidR="00AC488B" w:rsidRPr="00037590" w:rsidRDefault="00AC488B" w:rsidP="00120E0D">
      <w:pPr>
        <w:pStyle w:val="ListParagraph"/>
        <w:numPr>
          <w:ilvl w:val="1"/>
          <w:numId w:val="33"/>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ListParagraph"/>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ListParagraph"/>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120E0D">
      <w:pPr>
        <w:pStyle w:val="ListParagraph"/>
        <w:numPr>
          <w:ilvl w:val="1"/>
          <w:numId w:val="33"/>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ListParagraph"/>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ListParagraph"/>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ListParagraph"/>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ListParagraph"/>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ListParagraph"/>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ListParagraph"/>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ListParagraph"/>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ListParagraph"/>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ListParagraph"/>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lastRenderedPageBreak/>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Reikalingi akustiniai (garso izoliacijos, </w:t>
      </w:r>
      <w:proofErr w:type="spellStart"/>
      <w:r w:rsidRPr="00037590">
        <w:rPr>
          <w:rFonts w:ascii="Arial" w:eastAsia="Times New Roman" w:hAnsi="Arial" w:cs="Arial"/>
          <w:lang w:eastAsia="lt-LT"/>
        </w:rPr>
        <w:t>sugerties</w:t>
      </w:r>
      <w:proofErr w:type="spellEnd"/>
      <w:r w:rsidRPr="00037590">
        <w:rPr>
          <w:rFonts w:ascii="Arial" w:eastAsia="Times New Roman" w:hAnsi="Arial" w:cs="Arial"/>
          <w:lang w:eastAsia="lt-LT"/>
        </w:rPr>
        <w:t>)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Projektuojant TU, dėl projektuojamų panelių ilgio, TU gali būti ilginamos, bet netrumpinamos. Jei projektuojant paaiškėtų, kad reikalingi reikšmingi sumodeliuotos TU pakeitimai, TU turi būti permodeliuojama, tikslinama, kad išliktų </w:t>
      </w:r>
      <w:proofErr w:type="spellStart"/>
      <w:r w:rsidRPr="00037590">
        <w:rPr>
          <w:rFonts w:ascii="Arial" w:eastAsia="Times New Roman" w:hAnsi="Arial" w:cs="Arial"/>
          <w:lang w:eastAsia="lt-LT"/>
        </w:rPr>
        <w:t>akustiškai</w:t>
      </w:r>
      <w:proofErr w:type="spellEnd"/>
      <w:r w:rsidRPr="00037590">
        <w:rPr>
          <w:rFonts w:ascii="Arial" w:eastAsia="Times New Roman" w:hAnsi="Arial" w:cs="Arial"/>
          <w:lang w:eastAsia="lt-LT"/>
        </w:rPr>
        <w:t xml:space="preserve"> efektyvi;</w:t>
      </w:r>
    </w:p>
    <w:p w14:paraId="536B25AC" w14:textId="596B4B22" w:rsidR="00AC488B" w:rsidRPr="00D77D14" w:rsidRDefault="00AC488B" w:rsidP="00D77D14">
      <w:pPr>
        <w:pStyle w:val="ListParagraph"/>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ListParagraph"/>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ListParagraph"/>
        <w:tabs>
          <w:tab w:val="left" w:pos="1276"/>
        </w:tabs>
        <w:spacing w:after="0" w:line="276" w:lineRule="auto"/>
        <w:ind w:left="1276" w:hanging="142"/>
        <w:jc w:val="both"/>
        <w:rPr>
          <w:rFonts w:ascii="Arial" w:hAnsi="Arial" w:cs="Arial"/>
        </w:rPr>
      </w:pPr>
      <w:r w:rsidRPr="00037590">
        <w:rPr>
          <w:rFonts w:ascii="Arial" w:hAnsi="Arial" w:cs="Arial"/>
        </w:rPr>
        <w:tab/>
      </w:r>
      <w:proofErr w:type="spellStart"/>
      <w:r w:rsidRPr="00037590">
        <w:rPr>
          <w:rFonts w:ascii="Arial" w:hAnsi="Arial" w:cs="Arial"/>
        </w:rPr>
        <w:t>Mažatriukšmės</w:t>
      </w:r>
      <w:proofErr w:type="spellEnd"/>
      <w:r w:rsidRPr="00037590">
        <w:rPr>
          <w:rFonts w:ascii="Arial" w:hAnsi="Arial" w:cs="Arial"/>
        </w:rPr>
        <w:t xml:space="preserve"> kelio dangos parinkimas turi būti pagrįstas </w:t>
      </w:r>
      <w:r w:rsidRPr="00037590">
        <w:rPr>
          <w:rFonts w:ascii="Arial" w:eastAsia="Times New Roman" w:hAnsi="Arial" w:cs="Arial"/>
        </w:rPr>
        <w:t xml:space="preserve">Via Lietuvos </w:t>
      </w:r>
      <w:r w:rsidRPr="00037590">
        <w:rPr>
          <w:rFonts w:ascii="Arial" w:hAnsi="Arial" w:cs="Arial"/>
        </w:rPr>
        <w:t xml:space="preserve">normatyvinių dokumentų nuostatomis, gerąja praktika. Turi būti atliktas tikslus kelių eismo sukeliamo triukšmo modeliavimas, detaliai vertinamos eismo juostos. Užtikrinti 1 </w:t>
      </w:r>
      <w:proofErr w:type="spellStart"/>
      <w:r w:rsidRPr="00037590">
        <w:rPr>
          <w:rFonts w:ascii="Arial" w:hAnsi="Arial" w:cs="Arial"/>
        </w:rPr>
        <w:t>dBA</w:t>
      </w:r>
      <w:proofErr w:type="spellEnd"/>
      <w:r w:rsidRPr="00037590">
        <w:rPr>
          <w:rFonts w:ascii="Arial" w:hAnsi="Arial" w:cs="Arial"/>
        </w:rPr>
        <w:t xml:space="preserve"> žemesnį triukšmo lygį negu įvertinamasis triukšmo ribinis dydis.</w:t>
      </w:r>
    </w:p>
    <w:p w14:paraId="280A2CEA" w14:textId="77777777" w:rsidR="00AC488B" w:rsidRPr="00037590" w:rsidRDefault="00AC488B" w:rsidP="00AC488B">
      <w:pPr>
        <w:pStyle w:val="ListParagraph"/>
        <w:tabs>
          <w:tab w:val="left" w:pos="1276"/>
        </w:tabs>
        <w:spacing w:after="0" w:line="276" w:lineRule="auto"/>
        <w:ind w:left="567"/>
        <w:jc w:val="both"/>
        <w:rPr>
          <w:rFonts w:ascii="Arial" w:hAnsi="Arial" w:cs="Arial"/>
        </w:rPr>
      </w:pPr>
    </w:p>
    <w:p w14:paraId="2969CEA6" w14:textId="77777777" w:rsidR="00AC488B" w:rsidRPr="00037590" w:rsidRDefault="00AC488B" w:rsidP="007D5CC9">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7D5CC9">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7D5CC9">
      <w:pPr>
        <w:numPr>
          <w:ilvl w:val="0"/>
          <w:numId w:val="8"/>
        </w:numPr>
        <w:tabs>
          <w:tab w:val="clear" w:pos="720"/>
          <w:tab w:val="left" w:pos="1701"/>
        </w:tabs>
        <w:spacing w:before="100" w:beforeAutospacing="1" w:after="100" w:afterAutospacing="1"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7D5CC9">
      <w:pPr>
        <w:numPr>
          <w:ilvl w:val="0"/>
          <w:numId w:val="8"/>
        </w:numPr>
        <w:tabs>
          <w:tab w:val="clear" w:pos="720"/>
          <w:tab w:val="left" w:pos="1701"/>
        </w:tabs>
        <w:spacing w:before="100" w:beforeAutospacing="1" w:after="100" w:afterAutospacing="1"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Default="00AC488B" w:rsidP="007D5CC9">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DA0A58" w:rsidRPr="00037590" w14:paraId="15EEE814" w14:textId="77777777" w:rsidTr="00126097">
        <w:tc>
          <w:tcPr>
            <w:tcW w:w="10632" w:type="dxa"/>
          </w:tcPr>
          <w:p w14:paraId="5BB3A5DD" w14:textId="77777777" w:rsidR="00DA0A58" w:rsidRPr="00037590" w:rsidRDefault="00DA0A58" w:rsidP="00126097">
            <w:pPr>
              <w:spacing w:line="276" w:lineRule="auto"/>
              <w:jc w:val="both"/>
              <w:rPr>
                <w:rFonts w:ascii="Arial" w:eastAsia="Times New Roman" w:hAnsi="Arial" w:cs="Arial"/>
                <w:b/>
              </w:rPr>
            </w:pPr>
          </w:p>
        </w:tc>
      </w:tr>
      <w:tr w:rsidR="00DA0A58" w:rsidRPr="006B671C" w14:paraId="778C6C87" w14:textId="77777777" w:rsidTr="00126097">
        <w:tc>
          <w:tcPr>
            <w:tcW w:w="10632" w:type="dxa"/>
          </w:tcPr>
          <w:p w14:paraId="094A041C" w14:textId="7C3D1840" w:rsidR="00DA0A58" w:rsidRPr="00D37EB5" w:rsidRDefault="00DA0A58" w:rsidP="00126097">
            <w:pPr>
              <w:pStyle w:val="ListParagraph"/>
              <w:numPr>
                <w:ilvl w:val="0"/>
                <w:numId w:val="33"/>
              </w:numPr>
              <w:suppressAutoHyphens/>
              <w:spacing w:before="120" w:after="120" w:line="276" w:lineRule="auto"/>
              <w:jc w:val="center"/>
              <w:rPr>
                <w:rFonts w:ascii="Arial" w:eastAsia="Times New Roman" w:hAnsi="Arial" w:cs="Arial"/>
                <w:i/>
                <w:iCs/>
              </w:rPr>
            </w:pPr>
            <w:r w:rsidRPr="00DA0A58">
              <w:rPr>
                <w:rFonts w:ascii="Arial" w:eastAsia="Times New Roman" w:hAnsi="Arial" w:cs="Arial"/>
                <w:b/>
                <w:bCs/>
                <w:lang w:eastAsia="lt-LT"/>
              </w:rPr>
              <w:t>ESAMO EISMO VERTINIMAS IR EISMO ORGANIZAVIMAS STATYBOS METU</w:t>
            </w:r>
            <w:r w:rsidRPr="00DA0A58">
              <w:rPr>
                <w:rFonts w:ascii="Arial" w:eastAsia="Times New Roman" w:hAnsi="Arial" w:cs="Arial"/>
                <w:lang w:eastAsia="lt-LT"/>
              </w:rPr>
              <w:t> </w:t>
            </w:r>
          </w:p>
        </w:tc>
      </w:tr>
      <w:tr w:rsidR="00DA0A58" w:rsidRPr="006031F0" w14:paraId="7F60BACE" w14:textId="77777777" w:rsidTr="00126097">
        <w:tc>
          <w:tcPr>
            <w:tcW w:w="10632" w:type="dxa"/>
          </w:tcPr>
          <w:p w14:paraId="612C6662" w14:textId="77777777" w:rsidR="00DA0A58" w:rsidRPr="006031F0" w:rsidRDefault="00DA0A58" w:rsidP="00126097">
            <w:pPr>
              <w:spacing w:line="276" w:lineRule="auto"/>
              <w:ind w:left="-106"/>
              <w:rPr>
                <w:rFonts w:ascii="Arial" w:eastAsia="Times New Roman" w:hAnsi="Arial" w:cs="Arial"/>
                <w:b/>
              </w:rPr>
            </w:pPr>
          </w:p>
        </w:tc>
      </w:tr>
    </w:tbl>
    <w:p w14:paraId="3FADA508" w14:textId="77777777" w:rsidR="006C4C6A" w:rsidRPr="006C4C6A" w:rsidRDefault="00DA0A58" w:rsidP="006C4C6A">
      <w:pPr>
        <w:pStyle w:val="ListParagraph"/>
        <w:numPr>
          <w:ilvl w:val="1"/>
          <w:numId w:val="33"/>
        </w:numPr>
        <w:tabs>
          <w:tab w:val="left" w:pos="567"/>
          <w:tab w:val="left" w:pos="1276"/>
        </w:tabs>
        <w:suppressAutoHyphens/>
        <w:spacing w:after="0" w:line="276" w:lineRule="auto"/>
        <w:jc w:val="both"/>
        <w:rPr>
          <w:rStyle w:val="Hyperlink"/>
          <w:rFonts w:ascii="Arial" w:hAnsi="Arial" w:cs="Arial"/>
          <w:color w:val="auto"/>
          <w:u w:val="none"/>
        </w:rPr>
      </w:pPr>
      <w:r w:rsidRPr="006C4C6A">
        <w:rPr>
          <w:rFonts w:ascii="Arial" w:eastAsia="Times New Roman" w:hAnsi="Arial" w:cs="Arial"/>
          <w:lang w:eastAsia="lt-LT"/>
        </w:rPr>
        <w:t xml:space="preserve">Teikėjas turi </w:t>
      </w:r>
      <w:r w:rsidR="006C4C6A">
        <w:rPr>
          <w:rStyle w:val="Hyperlink"/>
          <w:rFonts w:ascii="Arial" w:eastAsia="Times New Roman" w:hAnsi="Arial" w:cs="Arial"/>
          <w:color w:val="auto"/>
          <w:u w:val="none"/>
        </w:rPr>
        <w:t>i</w:t>
      </w:r>
      <w:r w:rsidR="006C4C6A" w:rsidRPr="00C849BC">
        <w:rPr>
          <w:rStyle w:val="Hyperlink"/>
          <w:rFonts w:ascii="Arial" w:eastAsia="Times New Roman" w:hAnsi="Arial" w:cs="Arial"/>
          <w:color w:val="auto"/>
          <w:u w:val="none"/>
        </w:rPr>
        <w:t>šanalizuoti visus galimus eismo organizavimo</w:t>
      </w:r>
      <w:r w:rsidR="006C4C6A">
        <w:rPr>
          <w:rStyle w:val="Hyperlink"/>
          <w:rFonts w:ascii="Arial" w:eastAsia="Times New Roman" w:hAnsi="Arial" w:cs="Arial"/>
          <w:color w:val="auto"/>
          <w:u w:val="none"/>
        </w:rPr>
        <w:t xml:space="preserve"> statybos darbų vykdymo metu</w:t>
      </w:r>
      <w:r w:rsidR="006C4C6A" w:rsidRPr="00C849BC">
        <w:rPr>
          <w:rStyle w:val="Hyperlink"/>
          <w:rFonts w:ascii="Arial" w:eastAsia="Times New Roman" w:hAnsi="Arial" w:cs="Arial"/>
          <w:color w:val="auto"/>
          <w:u w:val="none"/>
        </w:rPr>
        <w:t xml:space="preserve"> variantus ir visų galimų eismo dalyvių atžvilgiu parinkti optimalų (geriausią) sprendinį, atsižvelgdamas į eismo intensyvumą, užstatymo tankį ir galimas alternatyvias apylankas kitais valstybinės ir (ar) vietinės reikšmės keliais.</w:t>
      </w:r>
    </w:p>
    <w:p w14:paraId="09BE3AF9" w14:textId="3A3FE129" w:rsidR="000D6F3D" w:rsidRPr="006C4C6A" w:rsidRDefault="000D6F3D" w:rsidP="006C4C6A">
      <w:pPr>
        <w:pStyle w:val="ListParagraph"/>
        <w:numPr>
          <w:ilvl w:val="1"/>
          <w:numId w:val="33"/>
        </w:numPr>
        <w:tabs>
          <w:tab w:val="left" w:pos="567"/>
          <w:tab w:val="left" w:pos="1276"/>
        </w:tabs>
        <w:suppressAutoHyphens/>
        <w:spacing w:after="0" w:line="276" w:lineRule="auto"/>
        <w:jc w:val="both"/>
        <w:rPr>
          <w:rStyle w:val="Hyperlink"/>
          <w:rFonts w:ascii="Arial" w:hAnsi="Arial" w:cs="Arial"/>
          <w:color w:val="auto"/>
          <w:u w:val="none"/>
        </w:rPr>
      </w:pPr>
      <w:r w:rsidRPr="006C4C6A">
        <w:rPr>
          <w:rStyle w:val="Hyperlink"/>
          <w:rFonts w:ascii="Arial" w:eastAsia="Times New Roman" w:hAnsi="Arial" w:cs="Arial"/>
          <w:color w:val="auto"/>
          <w:u w:val="none"/>
        </w:rPr>
        <w:t xml:space="preserve">Kiekvienas parinktas eismo organizavimo sprendinys turi būti pagrįstas (mažiausia apylankos rida, esant pakankamam kelio sklypo pločiui eismas leidžiamas greta vykdomų darbų ir pan.) Eismo organizavimo sprendiniai statybos darbų vykdymo metu turi atitikti Automobilių kelių darbo vietų aptvėrimo ir eismo reguliavimo T DVAER 12 taisyklių reikalavimus. </w:t>
      </w:r>
    </w:p>
    <w:p w14:paraId="6BA672A3" w14:textId="3CB4A3D9" w:rsidR="00D76BDC" w:rsidRDefault="00DA0A58" w:rsidP="00DA0A58">
      <w:pPr>
        <w:pStyle w:val="ListParagraph"/>
        <w:numPr>
          <w:ilvl w:val="1"/>
          <w:numId w:val="33"/>
        </w:numPr>
        <w:tabs>
          <w:tab w:val="left" w:pos="1701"/>
        </w:tabs>
        <w:spacing w:after="0" w:line="276" w:lineRule="auto"/>
        <w:jc w:val="both"/>
        <w:rPr>
          <w:rFonts w:ascii="Arial" w:eastAsia="Times New Roman" w:hAnsi="Arial" w:cs="Arial"/>
          <w:lang w:eastAsia="lt-LT"/>
        </w:rPr>
      </w:pPr>
      <w:r w:rsidRPr="004E2836">
        <w:rPr>
          <w:rFonts w:ascii="Arial" w:eastAsia="Times New Roman" w:hAnsi="Arial" w:cs="Arial"/>
          <w:lang w:eastAsia="lt-LT"/>
        </w:rPr>
        <w:lastRenderedPageBreak/>
        <w:t>Statybos darbų metu, darbo vietų zonose reikia išlaikyti esamą eismo juostų skaičių. Šiose zonose</w:t>
      </w:r>
      <w:r w:rsidR="00B046DF">
        <w:rPr>
          <w:rFonts w:ascii="Arial" w:eastAsia="Times New Roman" w:hAnsi="Arial" w:cs="Arial"/>
          <w:lang w:eastAsia="lt-LT"/>
        </w:rPr>
        <w:t>,</w:t>
      </w:r>
      <w:r w:rsidRPr="004E2836">
        <w:rPr>
          <w:rFonts w:ascii="Arial" w:eastAsia="Times New Roman" w:hAnsi="Arial" w:cs="Arial"/>
          <w:lang w:eastAsia="lt-LT"/>
        </w:rPr>
        <w:t xml:space="preserve"> išimtinais atvejais</w:t>
      </w:r>
      <w:r w:rsidR="00B046DF">
        <w:rPr>
          <w:rFonts w:ascii="Arial" w:eastAsia="Times New Roman" w:hAnsi="Arial" w:cs="Arial"/>
          <w:lang w:eastAsia="lt-LT"/>
        </w:rPr>
        <w:t>,</w:t>
      </w:r>
      <w:r w:rsidRPr="004E2836">
        <w:rPr>
          <w:rFonts w:ascii="Arial" w:eastAsia="Times New Roman" w:hAnsi="Arial" w:cs="Arial"/>
          <w:lang w:eastAsia="lt-LT"/>
        </w:rPr>
        <w:t xml:space="preserve"> eismo juostų skaičius gali būti sumažinimas, jei</w:t>
      </w:r>
      <w:r w:rsidR="000C7860">
        <w:rPr>
          <w:rFonts w:ascii="Arial" w:eastAsia="Times New Roman" w:hAnsi="Arial" w:cs="Arial"/>
          <w:lang w:eastAsia="lt-LT"/>
        </w:rPr>
        <w:t>:</w:t>
      </w:r>
      <w:r w:rsidRPr="004E2836">
        <w:rPr>
          <w:rFonts w:ascii="Arial" w:eastAsia="Times New Roman" w:hAnsi="Arial" w:cs="Arial"/>
          <w:lang w:eastAsia="lt-LT"/>
        </w:rPr>
        <w:t xml:space="preserve"> esant dviem eismo juostoms kelio ruožo vidutinis metinis paros eismo intensyvumas (VMPEI) yra iki 6000 aut. per parą ir eismo intensyvumas piko metu yra mažesnis kaip 1200 aut./val. </w:t>
      </w:r>
      <w:r w:rsidR="000C7860">
        <w:rPr>
          <w:rFonts w:ascii="Arial" w:eastAsia="Times New Roman" w:hAnsi="Arial" w:cs="Arial"/>
          <w:lang w:eastAsia="lt-LT"/>
        </w:rPr>
        <w:t>T</w:t>
      </w:r>
      <w:r w:rsidRPr="004E2836">
        <w:rPr>
          <w:rFonts w:ascii="Arial" w:eastAsia="Times New Roman" w:hAnsi="Arial" w:cs="Arial"/>
          <w:lang w:eastAsia="lt-LT"/>
        </w:rPr>
        <w:t xml:space="preserve">aikoma kai transporto sraute </w:t>
      </w:r>
      <w:r w:rsidR="000C7860">
        <w:rPr>
          <w:rFonts w:ascii="Arial" w:eastAsia="Times New Roman" w:hAnsi="Arial" w:cs="Arial"/>
          <w:lang w:eastAsia="lt-LT"/>
        </w:rPr>
        <w:t>10–15 proc.</w:t>
      </w:r>
      <w:r w:rsidRPr="004E2836">
        <w:rPr>
          <w:rFonts w:ascii="Arial" w:eastAsia="Times New Roman" w:hAnsi="Arial" w:cs="Arial"/>
          <w:lang w:eastAsia="lt-LT"/>
        </w:rPr>
        <w:t xml:space="preserve"> sudaro krovininis transportas.</w:t>
      </w:r>
    </w:p>
    <w:p w14:paraId="08AAFA29" w14:textId="34EAA992" w:rsidR="00DA0A58" w:rsidRPr="00D76BDC" w:rsidRDefault="00DA0A58" w:rsidP="00DA0A58">
      <w:pPr>
        <w:pStyle w:val="ListParagraph"/>
        <w:numPr>
          <w:ilvl w:val="1"/>
          <w:numId w:val="33"/>
        </w:numPr>
        <w:tabs>
          <w:tab w:val="left" w:pos="1701"/>
        </w:tabs>
        <w:spacing w:after="0" w:line="276" w:lineRule="auto"/>
        <w:jc w:val="both"/>
        <w:rPr>
          <w:rFonts w:ascii="Arial" w:eastAsia="Times New Roman" w:hAnsi="Arial" w:cs="Arial"/>
          <w:lang w:eastAsia="lt-LT"/>
        </w:rPr>
      </w:pPr>
      <w:r w:rsidRPr="00D76BDC">
        <w:rPr>
          <w:rFonts w:ascii="Arial" w:eastAsia="Times New Roman" w:hAnsi="Arial" w:cs="Arial"/>
          <w:lang w:eastAsia="lt-LT"/>
        </w:rPr>
        <w:t xml:space="preserve">Jei eismo juostų skaičiaus nepavyksta išlaikyti </w:t>
      </w:r>
      <w:r w:rsidR="000C7860">
        <w:rPr>
          <w:rFonts w:ascii="Arial" w:eastAsia="Times New Roman" w:hAnsi="Arial" w:cs="Arial"/>
          <w:lang w:eastAsia="lt-LT"/>
        </w:rPr>
        <w:t>pagal esamą</w:t>
      </w:r>
      <w:r w:rsidRPr="00D76BDC">
        <w:rPr>
          <w:rFonts w:ascii="Arial" w:eastAsia="Times New Roman" w:hAnsi="Arial" w:cs="Arial"/>
          <w:lang w:eastAsia="lt-LT"/>
        </w:rPr>
        <w:t xml:space="preserve"> situacij</w:t>
      </w:r>
      <w:r w:rsidR="000C7860">
        <w:rPr>
          <w:rFonts w:ascii="Arial" w:eastAsia="Times New Roman" w:hAnsi="Arial" w:cs="Arial"/>
          <w:lang w:eastAsia="lt-LT"/>
        </w:rPr>
        <w:t>ą</w:t>
      </w:r>
      <w:r w:rsidRPr="00D76BDC">
        <w:rPr>
          <w:rFonts w:ascii="Arial" w:eastAsia="Times New Roman" w:hAnsi="Arial" w:cs="Arial"/>
          <w:lang w:eastAsia="lt-LT"/>
        </w:rPr>
        <w:t xml:space="preserve">, kelio ruožuose kurių VMPEI yra 6000 iki 12000 aut. per parą, </w:t>
      </w:r>
      <w:r w:rsidR="000C7860">
        <w:rPr>
          <w:rFonts w:ascii="Arial" w:eastAsia="Times New Roman" w:hAnsi="Arial" w:cs="Arial"/>
          <w:lang w:eastAsia="lt-LT"/>
        </w:rPr>
        <w:t xml:space="preserve">turi būti pateikta </w:t>
      </w:r>
      <w:r w:rsidRPr="00D76BDC">
        <w:rPr>
          <w:rFonts w:ascii="Arial" w:eastAsia="Times New Roman" w:hAnsi="Arial" w:cs="Arial"/>
          <w:lang w:eastAsia="lt-LT"/>
        </w:rPr>
        <w:t>ataskaita</w:t>
      </w:r>
      <w:r w:rsidR="000C7860">
        <w:rPr>
          <w:rFonts w:ascii="Arial" w:eastAsia="Times New Roman" w:hAnsi="Arial" w:cs="Arial"/>
          <w:lang w:eastAsia="lt-LT"/>
        </w:rPr>
        <w:t>,</w:t>
      </w:r>
      <w:r w:rsidRPr="00D76BDC">
        <w:rPr>
          <w:rFonts w:ascii="Arial" w:eastAsia="Times New Roman" w:hAnsi="Arial" w:cs="Arial"/>
          <w:lang w:eastAsia="lt-LT"/>
        </w:rPr>
        <w:t xml:space="preserve"> kurioje:  </w:t>
      </w:r>
    </w:p>
    <w:p w14:paraId="224BAE7E" w14:textId="77777777" w:rsidR="00DA0A58" w:rsidRPr="00DA0A58" w:rsidRDefault="00DA0A58" w:rsidP="000C0AFB">
      <w:pPr>
        <w:numPr>
          <w:ilvl w:val="0"/>
          <w:numId w:val="61"/>
        </w:numPr>
        <w:tabs>
          <w:tab w:val="clear" w:pos="720"/>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pateikiama eismo srautų analizė statybos darbų zonoje, nustatomas paros eismo intensyvumas, srautų pasiskirstymas, modalinis pasiskirstymas (lengvieji automobiliai, krovininis transportas, dviratininkai ir pėstieji);  </w:t>
      </w:r>
    </w:p>
    <w:p w14:paraId="4C71E912" w14:textId="77777777" w:rsidR="00DA0A58" w:rsidRPr="00DA0A58" w:rsidRDefault="00DA0A58" w:rsidP="000C0AFB">
      <w:pPr>
        <w:numPr>
          <w:ilvl w:val="0"/>
          <w:numId w:val="62"/>
        </w:numPr>
        <w:tabs>
          <w:tab w:val="clear" w:pos="720"/>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pateikiamos alternatyvos dėl galimų apylankų ir transporto srautų pasiskirstymo, įvertinant apylankų tinkamumą ir jų apkrovimą. Tinkamumo analizėje pateikti galimų apylankų fotofiksaciją; </w:t>
      </w:r>
    </w:p>
    <w:p w14:paraId="49073473" w14:textId="77777777" w:rsidR="00DA0A58" w:rsidRPr="00DA0A58" w:rsidRDefault="00DA0A58" w:rsidP="000C0AFB">
      <w:pPr>
        <w:numPr>
          <w:ilvl w:val="0"/>
          <w:numId w:val="63"/>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esant būtinybei apylankas numatyti vietinės reikšmės keliais ir gatvėmis, privaloma gauti savivaldybės administracijos suderinimą;  </w:t>
      </w:r>
    </w:p>
    <w:p w14:paraId="11261A55" w14:textId="77777777" w:rsidR="00B57328" w:rsidRDefault="00DA0A58" w:rsidP="000C0AFB">
      <w:pPr>
        <w:numPr>
          <w:ilvl w:val="0"/>
          <w:numId w:val="64"/>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pateikiamos darbų rangovo siūlomos alternatyvos.</w:t>
      </w:r>
    </w:p>
    <w:p w14:paraId="6194E48D" w14:textId="06F4C97C" w:rsidR="00DA0A58" w:rsidRPr="00B57328" w:rsidRDefault="00DA0A58" w:rsidP="00B57328">
      <w:pPr>
        <w:pStyle w:val="ListParagraph"/>
        <w:numPr>
          <w:ilvl w:val="1"/>
          <w:numId w:val="33"/>
        </w:numPr>
        <w:tabs>
          <w:tab w:val="left" w:pos="1701"/>
        </w:tabs>
        <w:spacing w:after="0" w:line="276" w:lineRule="auto"/>
        <w:jc w:val="both"/>
        <w:rPr>
          <w:rFonts w:ascii="Arial" w:eastAsia="Times New Roman" w:hAnsi="Arial" w:cs="Arial"/>
          <w:lang w:eastAsia="lt-LT"/>
        </w:rPr>
      </w:pPr>
      <w:r w:rsidRPr="00B57328">
        <w:rPr>
          <w:rFonts w:ascii="Arial" w:eastAsia="Times New Roman" w:hAnsi="Arial" w:cs="Arial"/>
          <w:lang w:eastAsia="lt-LT"/>
        </w:rPr>
        <w:t xml:space="preserve">Jei eismo juostų skaičių nepavyksta išlaikyti kaip esamoje situacijoje, kelio ruožuose kurių VMPEI yra daugiau nei 12000 aut. per parą, </w:t>
      </w:r>
      <w:r w:rsidR="00320C2D">
        <w:rPr>
          <w:rFonts w:ascii="Arial" w:eastAsia="Times New Roman" w:hAnsi="Arial" w:cs="Arial"/>
          <w:lang w:eastAsia="lt-LT"/>
        </w:rPr>
        <w:t xml:space="preserve">turi būti pateikta </w:t>
      </w:r>
      <w:r w:rsidRPr="00B57328">
        <w:rPr>
          <w:rFonts w:ascii="Arial" w:eastAsia="Times New Roman" w:hAnsi="Arial" w:cs="Arial"/>
          <w:lang w:eastAsia="lt-LT"/>
        </w:rPr>
        <w:t>ataskaita</w:t>
      </w:r>
      <w:r w:rsidR="00320C2D">
        <w:rPr>
          <w:rFonts w:ascii="Arial" w:eastAsia="Times New Roman" w:hAnsi="Arial" w:cs="Arial"/>
          <w:lang w:eastAsia="lt-LT"/>
        </w:rPr>
        <w:t xml:space="preserve">, </w:t>
      </w:r>
      <w:r w:rsidRPr="00B57328">
        <w:rPr>
          <w:rFonts w:ascii="Arial" w:eastAsia="Times New Roman" w:hAnsi="Arial" w:cs="Arial"/>
          <w:lang w:eastAsia="lt-LT"/>
        </w:rPr>
        <w:t>kurioje:  </w:t>
      </w:r>
    </w:p>
    <w:p w14:paraId="2810D2CF" w14:textId="77777777" w:rsidR="00DA0A58" w:rsidRPr="00DA0A58" w:rsidRDefault="00DA0A58" w:rsidP="000C0AFB">
      <w:pPr>
        <w:numPr>
          <w:ilvl w:val="0"/>
          <w:numId w:val="65"/>
        </w:numPr>
        <w:tabs>
          <w:tab w:val="clear" w:pos="720"/>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pateikiama eismo srautų analizė statybos darbų zonoje, nustatytas paros eismo intensyvumas, srautų pasiskirstymas, modalinis pasiskirstymas (lengvieji automobiliai, krovininis transportas, dviratininkai ir pėstieji);  </w:t>
      </w:r>
    </w:p>
    <w:p w14:paraId="28742405" w14:textId="77777777" w:rsidR="00DA0A58" w:rsidRPr="00DA0A58" w:rsidRDefault="00DA0A58" w:rsidP="000C0AFB">
      <w:pPr>
        <w:numPr>
          <w:ilvl w:val="0"/>
          <w:numId w:val="66"/>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pateikiamos alternatyvos dėl galimų apylankų ir transporto srautų pasiskirstymo, įvertinant apylankų tinkamumą ir jų apkrovimą atliekant transporto srautų modeliavimą;  </w:t>
      </w:r>
    </w:p>
    <w:p w14:paraId="0A969EF9" w14:textId="77777777" w:rsidR="00DA0A58" w:rsidRPr="00DA0A58" w:rsidRDefault="00DA0A58" w:rsidP="000C0AFB">
      <w:pPr>
        <w:numPr>
          <w:ilvl w:val="0"/>
          <w:numId w:val="67"/>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transporto srautų modelis apima statybos darbų zonos kelių tinklą;  </w:t>
      </w:r>
    </w:p>
    <w:p w14:paraId="4F5D710D" w14:textId="77777777" w:rsidR="00DA0A58" w:rsidRPr="00DA0A58" w:rsidRDefault="00DA0A58" w:rsidP="000C0AFB">
      <w:pPr>
        <w:numPr>
          <w:ilvl w:val="0"/>
          <w:numId w:val="68"/>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transporto srautų modelis atliekamas pagal gautus srautų analizės duomenis;  </w:t>
      </w:r>
    </w:p>
    <w:p w14:paraId="4EC6DB36" w14:textId="77777777" w:rsidR="00DA0A58" w:rsidRPr="00DA0A58" w:rsidRDefault="00DA0A58" w:rsidP="000C0AFB">
      <w:pPr>
        <w:numPr>
          <w:ilvl w:val="0"/>
          <w:numId w:val="69"/>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transporto srautų modelyje yra įvertinama visa transporto infrastruktūra, kuri daro įtaką transporto srautų eismo sąlygoms;  </w:t>
      </w:r>
    </w:p>
    <w:p w14:paraId="3DD47824" w14:textId="77777777" w:rsidR="00DA0A58" w:rsidRPr="00DA0A58" w:rsidRDefault="00DA0A58" w:rsidP="000C0AFB">
      <w:pPr>
        <w:numPr>
          <w:ilvl w:val="0"/>
          <w:numId w:val="70"/>
        </w:numPr>
        <w:tabs>
          <w:tab w:val="clear" w:pos="720"/>
          <w:tab w:val="num" w:pos="1276"/>
          <w:tab w:val="left" w:pos="1701"/>
        </w:tabs>
        <w:spacing w:after="0" w:line="276" w:lineRule="auto"/>
        <w:ind w:left="1276" w:firstLine="0"/>
        <w:jc w:val="both"/>
        <w:rPr>
          <w:rFonts w:ascii="Arial" w:eastAsia="Times New Roman" w:hAnsi="Arial" w:cs="Arial"/>
          <w:lang w:eastAsia="lt-LT"/>
        </w:rPr>
      </w:pPr>
      <w:r w:rsidRPr="00DA0A58">
        <w:rPr>
          <w:rFonts w:ascii="Arial" w:eastAsia="Times New Roman" w:hAnsi="Arial" w:cs="Arial"/>
          <w:lang w:eastAsia="lt-LT"/>
        </w:rPr>
        <w:t>transporto srautų modelio rezultatai pateikiami palyginant esamos būklės ir siūlomų alternatyvų scenarijus.  </w:t>
      </w:r>
    </w:p>
    <w:p w14:paraId="1B11C889" w14:textId="77777777" w:rsidR="00DA0A58" w:rsidRPr="00DA0A58" w:rsidRDefault="00DA0A58" w:rsidP="000C0AFB">
      <w:pPr>
        <w:numPr>
          <w:ilvl w:val="0"/>
          <w:numId w:val="71"/>
        </w:numPr>
        <w:tabs>
          <w:tab w:val="left" w:pos="1701"/>
        </w:tabs>
        <w:spacing w:after="0" w:line="276" w:lineRule="auto"/>
        <w:ind w:firstLine="556"/>
        <w:jc w:val="both"/>
        <w:rPr>
          <w:rFonts w:ascii="Arial" w:eastAsia="Times New Roman" w:hAnsi="Arial" w:cs="Arial"/>
          <w:lang w:eastAsia="lt-LT"/>
        </w:rPr>
      </w:pPr>
      <w:r w:rsidRPr="00DA0A58">
        <w:rPr>
          <w:rFonts w:ascii="Arial" w:eastAsia="Times New Roman" w:hAnsi="Arial" w:cs="Arial"/>
          <w:lang w:eastAsia="lt-LT"/>
        </w:rPr>
        <w:t>pateikiamos darbų rangovo siūlomos alternatyvos. </w:t>
      </w:r>
    </w:p>
    <w:p w14:paraId="0BCFA167" w14:textId="77777777" w:rsidR="006C4C6A" w:rsidRDefault="006C4C6A" w:rsidP="006C4C6A">
      <w:pPr>
        <w:pStyle w:val="ListParagraph"/>
        <w:numPr>
          <w:ilvl w:val="1"/>
          <w:numId w:val="33"/>
        </w:numPr>
        <w:tabs>
          <w:tab w:val="left" w:pos="1701"/>
        </w:tabs>
        <w:spacing w:after="0" w:line="276" w:lineRule="auto"/>
        <w:jc w:val="both"/>
        <w:rPr>
          <w:rFonts w:ascii="Arial" w:eastAsia="Times New Roman" w:hAnsi="Arial" w:cs="Arial"/>
          <w:lang w:eastAsia="lt-LT"/>
        </w:rPr>
      </w:pPr>
      <w:r w:rsidRPr="00037590">
        <w:rPr>
          <w:rStyle w:val="Hyperlink"/>
          <w:rFonts w:ascii="Arial" w:eastAsia="Times New Roman" w:hAnsi="Arial" w:cs="Arial"/>
          <w:color w:val="auto"/>
          <w:u w:val="none"/>
        </w:rPr>
        <w:t xml:space="preserve">Jei eismą numatoma organizuoti apylanka, įvertinti jos būklę ir pateikti </w:t>
      </w:r>
      <w:r w:rsidRPr="00037590">
        <w:rPr>
          <w:rFonts w:ascii="Arial" w:eastAsia="Times New Roman" w:hAnsi="Arial" w:cs="Arial"/>
        </w:rPr>
        <w:t>Via Lietuva</w:t>
      </w:r>
      <w:r w:rsidRPr="00037590">
        <w:rPr>
          <w:rStyle w:val="Hyperlink"/>
          <w:rFonts w:ascii="Arial" w:eastAsia="Times New Roman" w:hAnsi="Arial" w:cs="Arial"/>
          <w:color w:val="auto"/>
          <w:u w:val="none"/>
        </w:rPr>
        <w:t>i pagrindžiančius dokumentus, kad numatoma apylanka užtikrins nukreipto eismo pralaidumą ir saugias eismo sąlygas.</w:t>
      </w:r>
    </w:p>
    <w:p w14:paraId="7E075F60" w14:textId="484141B1" w:rsidR="00DA0A58" w:rsidRPr="000C0AFB" w:rsidRDefault="00DA0A58" w:rsidP="00DA0A58">
      <w:pPr>
        <w:pStyle w:val="ListParagraph"/>
        <w:numPr>
          <w:ilvl w:val="1"/>
          <w:numId w:val="33"/>
        </w:numPr>
        <w:tabs>
          <w:tab w:val="left" w:pos="1701"/>
        </w:tabs>
        <w:spacing w:after="0" w:line="276" w:lineRule="auto"/>
        <w:jc w:val="both"/>
        <w:rPr>
          <w:rFonts w:ascii="Arial" w:eastAsia="Times New Roman" w:hAnsi="Arial" w:cs="Arial"/>
          <w:lang w:eastAsia="lt-LT"/>
        </w:rPr>
      </w:pPr>
      <w:r w:rsidRPr="000C0AFB">
        <w:rPr>
          <w:rFonts w:ascii="Arial" w:eastAsia="Times New Roman" w:hAnsi="Arial" w:cs="Arial"/>
          <w:lang w:eastAsia="lt-LT"/>
        </w:rPr>
        <w:t>Reikalavimai eismo reguliavimo įrangai darbų metu: </w:t>
      </w:r>
    </w:p>
    <w:p w14:paraId="7BE2DF41" w14:textId="77777777" w:rsidR="00DA0A58" w:rsidRPr="00DA0A58" w:rsidRDefault="00DA0A58" w:rsidP="000C0AFB">
      <w:pPr>
        <w:numPr>
          <w:ilvl w:val="0"/>
          <w:numId w:val="72"/>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99BCAB5" w14:textId="77777777" w:rsidR="00DA0A58" w:rsidRPr="00DA0A58" w:rsidRDefault="00DA0A58" w:rsidP="000C0AFB">
      <w:pPr>
        <w:numPr>
          <w:ilvl w:val="0"/>
          <w:numId w:val="73"/>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78BC5299" w14:textId="77777777" w:rsidR="00DA0A58" w:rsidRPr="00DA0A58" w:rsidRDefault="00DA0A58" w:rsidP="000C0AFB">
      <w:pPr>
        <w:numPr>
          <w:ilvl w:val="0"/>
          <w:numId w:val="74"/>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6BB9B768" w14:textId="77777777" w:rsidR="00DA0A58" w:rsidRPr="00DA0A58" w:rsidRDefault="00DA0A58" w:rsidP="000C0AFB">
      <w:pPr>
        <w:numPr>
          <w:ilvl w:val="0"/>
          <w:numId w:val="75"/>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lastRenderedPageBreak/>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4EBE0C7D" w14:textId="77777777" w:rsidR="00DA0A58" w:rsidRPr="00DA0A58" w:rsidRDefault="00DA0A58" w:rsidP="000C0AFB">
      <w:pPr>
        <w:numPr>
          <w:ilvl w:val="0"/>
          <w:numId w:val="76"/>
        </w:numPr>
        <w:tabs>
          <w:tab w:val="clear" w:pos="720"/>
          <w:tab w:val="left" w:pos="1701"/>
        </w:tabs>
        <w:spacing w:after="0" w:line="276" w:lineRule="auto"/>
        <w:ind w:left="1701" w:hanging="425"/>
        <w:jc w:val="both"/>
        <w:rPr>
          <w:rFonts w:ascii="Arial" w:eastAsia="Times New Roman" w:hAnsi="Arial" w:cs="Arial"/>
          <w:lang w:eastAsia="lt-LT"/>
        </w:rPr>
      </w:pPr>
      <w:r w:rsidRPr="00DA0A58">
        <w:rPr>
          <w:rFonts w:ascii="Arial" w:eastAsia="Times New Roman" w:hAnsi="Arial" w:cs="Arial"/>
          <w:lang w:eastAsia="lt-LT"/>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 </w:t>
      </w:r>
    </w:p>
    <w:p w14:paraId="756FF8DE" w14:textId="3D6FD2CF" w:rsidR="00361E29" w:rsidRPr="00D21332" w:rsidRDefault="00DA0A58" w:rsidP="007D5CC9">
      <w:pPr>
        <w:pStyle w:val="ListParagraph"/>
        <w:numPr>
          <w:ilvl w:val="1"/>
          <w:numId w:val="33"/>
        </w:numPr>
        <w:tabs>
          <w:tab w:val="left" w:pos="1701"/>
        </w:tabs>
        <w:spacing w:after="0" w:line="276" w:lineRule="auto"/>
        <w:jc w:val="both"/>
        <w:rPr>
          <w:rFonts w:ascii="Arial" w:eastAsia="Times New Roman" w:hAnsi="Arial" w:cs="Arial"/>
          <w:lang w:eastAsia="lt-LT"/>
        </w:rPr>
      </w:pPr>
      <w:r w:rsidRPr="000C0AFB">
        <w:rPr>
          <w:rFonts w:ascii="Arial" w:eastAsia="Times New Roman" w:hAnsi="Arial" w:cs="Arial"/>
          <w:lang w:eastAsia="lt-LT"/>
        </w:rPr>
        <w:t xml:space="preserve">Visi eismo organizavimo sprendiniai turi būti suderinti su Užsakovu (teikiant dokumentus el. paštu </w:t>
      </w:r>
      <w:hyperlink r:id="rId19" w:tgtFrame="_blank" w:history="1">
        <w:r w:rsidRPr="000C0AFB">
          <w:rPr>
            <w:rStyle w:val="Hyperlink"/>
            <w:rFonts w:ascii="Arial" w:eastAsia="Times New Roman" w:hAnsi="Arial" w:cs="Arial"/>
            <w:lang w:eastAsia="lt-LT"/>
          </w:rPr>
          <w:t>eos@vialietuva.lt</w:t>
        </w:r>
      </w:hyperlink>
      <w:r w:rsidRPr="000C0AFB">
        <w:rPr>
          <w:rFonts w:ascii="Arial" w:eastAsia="Times New Roman" w:hAnsi="Arial" w:cs="Arial"/>
          <w:lang w:eastAsia="lt-LT"/>
        </w:rPr>
        <w:t>). </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9C0E1D" w:rsidRPr="00037590" w:rsidRDefault="009C0E1D" w:rsidP="007D5CC9">
            <w:pPr>
              <w:spacing w:line="276" w:lineRule="auto"/>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120E0D">
            <w:pPr>
              <w:pStyle w:val="ListParagraph"/>
              <w:numPr>
                <w:ilvl w:val="0"/>
                <w:numId w:val="33"/>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4018F1B9" w:rsidR="00AC488B" w:rsidRPr="00901B31" w:rsidRDefault="00AC488B" w:rsidP="00901B31">
      <w:pPr>
        <w:pStyle w:val="ListParagraph"/>
        <w:numPr>
          <w:ilvl w:val="1"/>
          <w:numId w:val="33"/>
        </w:numPr>
        <w:suppressAutoHyphens/>
        <w:spacing w:after="0" w:line="276" w:lineRule="auto"/>
        <w:jc w:val="both"/>
        <w:rPr>
          <w:rFonts w:ascii="Arial" w:eastAsia="Times New Roman" w:hAnsi="Arial" w:cs="Arial"/>
          <w:i/>
          <w:iCs/>
        </w:rPr>
      </w:pPr>
      <w:r w:rsidRPr="00901B31">
        <w:rPr>
          <w:rFonts w:ascii="Arial" w:eastAsia="Times New Roman" w:hAnsi="Arial" w:cs="Arial"/>
        </w:rPr>
        <w:t xml:space="preserve">Bendrieji statinių rodikliai (toliau - BSR) projekto bendrojoje dalyje pateikiami vadovaujantis STR 1.04.04:2017 „Statinio projektavimas, projekto ekspertizė“ </w:t>
      </w:r>
      <w:r w:rsidRPr="00901B31">
        <w:rPr>
          <w:rFonts w:ascii="Arial" w:eastAsia="Times New Roman" w:hAnsi="Arial" w:cs="Arial"/>
          <w:lang w:eastAsia="lt-LT"/>
        </w:rPr>
        <w:t>reglamento 5 priedo reikalavimais</w:t>
      </w:r>
      <w:r w:rsidRPr="00901B31">
        <w:rPr>
          <w:rFonts w:ascii="Arial" w:eastAsia="Times New Roman" w:hAnsi="Arial" w:cs="Arial"/>
        </w:rPr>
        <w:t>;</w:t>
      </w:r>
    </w:p>
    <w:p w14:paraId="4E138606" w14:textId="77777777" w:rsidR="00AC488B" w:rsidRPr="00037590" w:rsidRDefault="00AC488B" w:rsidP="000A4416">
      <w:pPr>
        <w:numPr>
          <w:ilvl w:val="1"/>
          <w:numId w:val="33"/>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5E0979B5" w14:textId="77777777" w:rsidR="00AC488B" w:rsidRPr="00037590" w:rsidRDefault="00AC488B" w:rsidP="000A4416">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0A4416">
      <w:pPr>
        <w:pStyle w:val="ListParagraph"/>
        <w:numPr>
          <w:ilvl w:val="0"/>
          <w:numId w:val="16"/>
        </w:numPr>
        <w:tabs>
          <w:tab w:val="left" w:pos="1276"/>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remontuojami, rekonstruojami, naujai statomi ar griaunami 110 </w:t>
      </w:r>
      <w:proofErr w:type="spellStart"/>
      <w:r w:rsidRPr="00037590">
        <w:rPr>
          <w:rFonts w:ascii="Arial" w:eastAsia="Times New Roman" w:hAnsi="Arial" w:cs="Arial"/>
        </w:rPr>
        <w:t>kV</w:t>
      </w:r>
      <w:proofErr w:type="spellEnd"/>
      <w:r w:rsidRPr="00037590">
        <w:rPr>
          <w:rFonts w:ascii="Arial" w:eastAsia="Times New Roman" w:hAnsi="Arial" w:cs="Arial"/>
        </w:rPr>
        <w:t xml:space="preserve"> ir aukštesnės įtampos elektros perdavimo tinklai ir technologiniai priklausiniai, aukšto slėgio dujotiekio tinklai, pastatai, kiti statiniai (</w:t>
      </w:r>
      <w:proofErr w:type="spellStart"/>
      <w:r w:rsidRPr="00037590">
        <w:rPr>
          <w:rFonts w:ascii="Arial" w:eastAsia="Times New Roman" w:hAnsi="Arial" w:cs="Arial"/>
        </w:rPr>
        <w:t>pvz</w:t>
      </w:r>
      <w:proofErr w:type="spellEnd"/>
      <w:r w:rsidRPr="00037590">
        <w:rPr>
          <w:rFonts w:ascii="Arial" w:eastAsia="Times New Roman" w:hAnsi="Arial" w:cs="Arial"/>
        </w:rPr>
        <w:t>; tvoros, šuliniai, aikštelės ir pan.);</w:t>
      </w:r>
    </w:p>
    <w:p w14:paraId="766E6158"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ListParagraph"/>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0A4416">
      <w:pPr>
        <w:numPr>
          <w:ilvl w:val="1"/>
          <w:numId w:val="33"/>
        </w:numPr>
        <w:suppressAutoHyphens/>
        <w:spacing w:before="120" w:after="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0A4416">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0A4416">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ListParagraph"/>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kelio elementai (apšvietimas, </w:t>
      </w:r>
      <w:proofErr w:type="spellStart"/>
      <w:r w:rsidRPr="00037590">
        <w:rPr>
          <w:rFonts w:ascii="Arial" w:eastAsia="Times New Roman" w:hAnsi="Arial" w:cs="Arial"/>
        </w:rPr>
        <w:t>prieštriukšminės</w:t>
      </w:r>
      <w:proofErr w:type="spellEnd"/>
      <w:r w:rsidRPr="00037590">
        <w:rPr>
          <w:rFonts w:ascii="Arial" w:eastAsia="Times New Roman" w:hAnsi="Arial" w:cs="Arial"/>
        </w:rPr>
        <w:t xml:space="preserve"> sienutės, atraminės sienutės, ženklų santvaros ir t.t.</w:t>
      </w:r>
    </w:p>
    <w:bookmarkEnd w:id="8"/>
    <w:p w14:paraId="29E908E5" w14:textId="77777777" w:rsidR="00AC488B" w:rsidRPr="00960B58" w:rsidRDefault="00AC488B" w:rsidP="000A4416">
      <w:pPr>
        <w:numPr>
          <w:ilvl w:val="1"/>
          <w:numId w:val="33"/>
        </w:numPr>
        <w:suppressAutoHyphens/>
        <w:spacing w:before="120" w:after="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0A4416">
      <w:pPr>
        <w:pStyle w:val="ListParagraph"/>
        <w:numPr>
          <w:ilvl w:val="0"/>
          <w:numId w:val="22"/>
        </w:numPr>
        <w:tabs>
          <w:tab w:val="left" w:pos="1701"/>
        </w:tabs>
        <w:suppressAutoHyphens/>
        <w:spacing w:before="120" w:after="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0A4416">
      <w:pPr>
        <w:pStyle w:val="ListParagraph"/>
        <w:numPr>
          <w:ilvl w:val="0"/>
          <w:numId w:val="22"/>
        </w:numPr>
        <w:tabs>
          <w:tab w:val="left" w:pos="1701"/>
        </w:tabs>
        <w:suppressAutoHyphens/>
        <w:spacing w:before="120" w:after="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0A4416">
      <w:pPr>
        <w:pStyle w:val="ListParagraph"/>
        <w:numPr>
          <w:ilvl w:val="0"/>
          <w:numId w:val="22"/>
        </w:numPr>
        <w:tabs>
          <w:tab w:val="left" w:pos="1701"/>
        </w:tabs>
        <w:suppressAutoHyphens/>
        <w:spacing w:before="120" w:after="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ListParagraph"/>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4576CF57" w14:textId="1C00CB6E" w:rsidR="00896389" w:rsidRDefault="007302B3" w:rsidP="00865FB7">
      <w:pPr>
        <w:spacing w:after="120" w:line="240" w:lineRule="auto"/>
        <w:ind w:left="1276"/>
        <w:jc w:val="both"/>
        <w:rPr>
          <w:rFonts w:ascii="Arial" w:eastAsia="Times New Roman" w:hAnsi="Arial" w:cs="Arial"/>
        </w:rPr>
      </w:pPr>
      <w:r w:rsidRPr="00EB4F6B">
        <w:rPr>
          <w:rFonts w:ascii="Arial" w:eastAsia="Calibri" w:hAnsi="Arial" w:cs="Arial"/>
        </w:rPr>
        <w:lastRenderedPageBreak/>
        <w:t xml:space="preserve">Statinio rodiklių lentelė </w:t>
      </w:r>
      <w:r w:rsidRPr="00EB4F6B">
        <w:rPr>
          <w:rFonts w:ascii="Arial" w:eastAsia="Calibri" w:hAnsi="Arial" w:cs="Arial"/>
          <w:i/>
          <w:iCs/>
        </w:rPr>
        <w:t>.</w:t>
      </w:r>
      <w:proofErr w:type="spellStart"/>
      <w:r w:rsidRPr="00EB4F6B">
        <w:rPr>
          <w:rFonts w:ascii="Arial" w:eastAsia="Calibri" w:hAnsi="Arial" w:cs="Arial"/>
          <w:i/>
          <w:iCs/>
        </w:rPr>
        <w:t>doc</w:t>
      </w:r>
      <w:proofErr w:type="spellEnd"/>
      <w:r w:rsidRPr="00EB4F6B">
        <w:rPr>
          <w:rFonts w:ascii="Arial" w:eastAsia="Calibri" w:hAnsi="Arial" w:cs="Arial"/>
          <w:i/>
          <w:iCs/>
        </w:rPr>
        <w:t xml:space="preserve">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062CDE2C" w14:textId="77777777" w:rsidR="000A4416" w:rsidRDefault="000A4416" w:rsidP="00907EF5">
      <w:pPr>
        <w:spacing w:after="120" w:line="240" w:lineRule="auto"/>
        <w:jc w:val="both"/>
        <w:rPr>
          <w:rFonts w:ascii="Arial" w:eastAsia="Times New Roman" w:hAnsi="Arial" w:cs="Arial"/>
        </w:rPr>
      </w:pPr>
    </w:p>
    <w:p w14:paraId="6622A62F" w14:textId="78400E1C" w:rsidR="007302B3" w:rsidRPr="00CA5EE3" w:rsidRDefault="007879CE" w:rsidP="007879CE">
      <w:pPr>
        <w:tabs>
          <w:tab w:val="left" w:pos="1276"/>
        </w:tabs>
        <w:rPr>
          <w:rFonts w:ascii="Arial" w:hAnsi="Arial" w:cs="Arial"/>
          <w:b/>
          <w:lang w:val="en-US"/>
        </w:rPr>
      </w:pPr>
      <w:r w:rsidRPr="00E010D6">
        <w:rPr>
          <w:rFonts w:ascii="Arial" w:hAnsi="Arial" w:cs="Arial"/>
          <w:b/>
        </w:rPr>
        <w:tab/>
      </w:r>
      <w:proofErr w:type="spellStart"/>
      <w:r w:rsidR="00907EF5">
        <w:rPr>
          <w:rFonts w:ascii="Arial" w:hAnsi="Arial" w:cs="Arial"/>
          <w:b/>
          <w:lang w:val="en-US"/>
        </w:rPr>
        <w:t>B</w:t>
      </w:r>
      <w:r w:rsidR="00907EF5" w:rsidRPr="00CA5EE3">
        <w:rPr>
          <w:rFonts w:ascii="Arial" w:hAnsi="Arial" w:cs="Arial"/>
          <w:b/>
          <w:lang w:val="en-US"/>
        </w:rPr>
        <w:t>endrieji</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statinių</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rodikliai</w:t>
      </w:r>
      <w:proofErr w:type="spellEnd"/>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vAlign w:val="center"/>
          </w:tcPr>
          <w:p w14:paraId="64D0660B" w14:textId="77777777" w:rsidR="007302B3" w:rsidRPr="00F201D0" w:rsidRDefault="007302B3" w:rsidP="00120E0D">
            <w:pPr>
              <w:numPr>
                <w:ilvl w:val="0"/>
                <w:numId w:val="28"/>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FootnoteReference"/>
                <w:rFonts w:ascii="Arial" w:hAnsi="Arial" w:cs="Arial"/>
                <w:b/>
                <w:color w:val="FF0000"/>
                <w:sz w:val="18"/>
                <w:szCs w:val="18"/>
              </w:rPr>
              <w:footnoteReference w:id="1"/>
            </w:r>
          </w:p>
        </w:tc>
        <w:tc>
          <w:tcPr>
            <w:tcW w:w="1048" w:type="dxa"/>
            <w:tcBorders>
              <w:left w:val="nil"/>
              <w:right w:val="nil"/>
            </w:tcBorders>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vAlign w:val="center"/>
          </w:tcPr>
          <w:p w14:paraId="3490FBD3" w14:textId="77777777" w:rsidR="007302B3" w:rsidRPr="00F201D0" w:rsidRDefault="007302B3" w:rsidP="00120E0D">
            <w:pPr>
              <w:numPr>
                <w:ilvl w:val="1"/>
                <w:numId w:val="27"/>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036ADD0B"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vAlign w:val="center"/>
          </w:tcPr>
          <w:p w14:paraId="083426C7" w14:textId="77777777" w:rsidR="007302B3" w:rsidRPr="00F201D0" w:rsidRDefault="007302B3" w:rsidP="00120E0D">
            <w:pPr>
              <w:numPr>
                <w:ilvl w:val="1"/>
                <w:numId w:val="27"/>
              </w:numPr>
              <w:spacing w:after="0" w:line="240" w:lineRule="auto"/>
              <w:ind w:right="-98"/>
              <w:rPr>
                <w:rFonts w:ascii="Arial" w:hAnsi="Arial" w:cs="Arial"/>
                <w:bCs/>
                <w:sz w:val="18"/>
                <w:szCs w:val="18"/>
              </w:rPr>
            </w:pPr>
            <w:r w:rsidRPr="00F201D0">
              <w:rPr>
                <w:rFonts w:ascii="Arial" w:hAnsi="Arial" w:cs="Arial"/>
                <w:bCs/>
                <w:sz w:val="18"/>
                <w:szCs w:val="18"/>
              </w:rPr>
              <w:t>Sklypo plotas</w:t>
            </w:r>
          </w:p>
        </w:tc>
        <w:tc>
          <w:tcPr>
            <w:tcW w:w="1048" w:type="dxa"/>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7A323909"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vAlign w:val="center"/>
          </w:tcPr>
          <w:p w14:paraId="1E0BFE53" w14:textId="77777777" w:rsidR="007302B3" w:rsidRPr="00F201D0" w:rsidRDefault="007302B3" w:rsidP="00120E0D">
            <w:pPr>
              <w:numPr>
                <w:ilvl w:val="1"/>
                <w:numId w:val="27"/>
              </w:numPr>
              <w:spacing w:after="0" w:line="240" w:lineRule="auto"/>
              <w:ind w:right="-98"/>
              <w:rPr>
                <w:rFonts w:ascii="Arial" w:hAnsi="Arial" w:cs="Arial"/>
                <w:bCs/>
                <w:sz w:val="18"/>
                <w:szCs w:val="18"/>
              </w:rPr>
            </w:pPr>
            <w:r w:rsidRPr="00F201D0">
              <w:rPr>
                <w:rFonts w:ascii="Arial" w:hAnsi="Arial" w:cs="Arial"/>
                <w:bCs/>
                <w:sz w:val="18"/>
                <w:szCs w:val="18"/>
              </w:rPr>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 xml:space="preserve">(kelio </w:t>
            </w:r>
            <w:proofErr w:type="spellStart"/>
            <w:r w:rsidRPr="00F201D0">
              <w:rPr>
                <w:rFonts w:ascii="Arial" w:hAnsi="Arial" w:cs="Arial"/>
                <w:bCs/>
                <w:color w:val="7F7F7F"/>
                <w:sz w:val="18"/>
                <w:szCs w:val="18"/>
              </w:rPr>
              <w:t>Nr.xxxx</w:t>
            </w:r>
            <w:proofErr w:type="spellEnd"/>
            <w:r w:rsidRPr="00F201D0">
              <w:rPr>
                <w:rFonts w:ascii="Arial" w:hAnsi="Arial" w:cs="Arial"/>
                <w:bCs/>
                <w:color w:val="7F7F7F"/>
                <w:sz w:val="18"/>
                <w:szCs w:val="18"/>
              </w:rPr>
              <w:t>)</w:t>
            </w:r>
            <w:r w:rsidRPr="00F201D0">
              <w:rPr>
                <w:rStyle w:val="FootnoteReference"/>
                <w:rFonts w:ascii="Arial" w:hAnsi="Arial" w:cs="Arial"/>
                <w:bCs/>
                <w:color w:val="FF0000"/>
                <w:sz w:val="18"/>
                <w:szCs w:val="18"/>
              </w:rPr>
              <w:footnoteReference w:id="2"/>
            </w:r>
          </w:p>
        </w:tc>
        <w:tc>
          <w:tcPr>
            <w:tcW w:w="1048" w:type="dxa"/>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tcPr>
          <w:p w14:paraId="43E35E5D"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vAlign w:val="center"/>
          </w:tcPr>
          <w:p w14:paraId="38C628A0" w14:textId="77777777" w:rsidR="007302B3" w:rsidRPr="00F201D0" w:rsidRDefault="007302B3" w:rsidP="00120E0D">
            <w:pPr>
              <w:numPr>
                <w:ilvl w:val="0"/>
                <w:numId w:val="28"/>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FootnoteReference"/>
                <w:rFonts w:ascii="Arial" w:hAnsi="Arial" w:cs="Arial"/>
                <w:b/>
                <w:color w:val="FF0000"/>
                <w:sz w:val="18"/>
                <w:szCs w:val="18"/>
              </w:rPr>
              <w:footnoteReference w:id="3"/>
            </w:r>
          </w:p>
        </w:tc>
        <w:tc>
          <w:tcPr>
            <w:tcW w:w="1048" w:type="dxa"/>
            <w:tcBorders>
              <w:left w:val="nil"/>
              <w:bottom w:val="single" w:sz="4" w:space="0" w:color="auto"/>
              <w:right w:val="nil"/>
            </w:tcBorders>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vAlign w:val="center"/>
          </w:tcPr>
          <w:p w14:paraId="606D88EF" w14:textId="77777777" w:rsidR="007302B3" w:rsidRPr="00F201D0" w:rsidRDefault="007302B3" w:rsidP="00120E0D">
            <w:pPr>
              <w:numPr>
                <w:ilvl w:val="1"/>
                <w:numId w:val="28"/>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FootnoteReference"/>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FootnoteReference"/>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vAlign w:val="center"/>
          </w:tcPr>
          <w:p w14:paraId="35CE8B43"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vAlign w:val="center"/>
          </w:tcPr>
          <w:p w14:paraId="783ED07D"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vAlign w:val="center"/>
          </w:tcPr>
          <w:p w14:paraId="0D4F1280"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vAlign w:val="center"/>
          </w:tcPr>
          <w:p w14:paraId="702A7649"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vAlign w:val="center"/>
          </w:tcPr>
          <w:p w14:paraId="616382B8"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vAlign w:val="center"/>
          </w:tcPr>
          <w:p w14:paraId="53E4E5FC"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vAlign w:val="center"/>
          </w:tcPr>
          <w:p w14:paraId="2EAA5501"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vAlign w:val="center"/>
          </w:tcPr>
          <w:p w14:paraId="53FAD45A"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vAlign w:val="center"/>
          </w:tcPr>
          <w:p w14:paraId="1FA66C10" w14:textId="77777777" w:rsidR="007302B3" w:rsidRPr="00F201D0" w:rsidRDefault="007302B3" w:rsidP="00120E0D">
            <w:pPr>
              <w:numPr>
                <w:ilvl w:val="2"/>
                <w:numId w:val="28"/>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vAlign w:val="center"/>
          </w:tcPr>
          <w:p w14:paraId="361FE737" w14:textId="77777777" w:rsidR="007302B3" w:rsidRPr="00F201D0" w:rsidRDefault="007302B3" w:rsidP="00120E0D">
            <w:pPr>
              <w:numPr>
                <w:ilvl w:val="0"/>
                <w:numId w:val="29"/>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FootnoteReference"/>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vAlign w:val="center"/>
          </w:tcPr>
          <w:p w14:paraId="4A81FF49" w14:textId="77777777" w:rsidR="007302B3" w:rsidRPr="00F201D0" w:rsidRDefault="007302B3" w:rsidP="00120E0D">
            <w:pPr>
              <w:numPr>
                <w:ilvl w:val="1"/>
                <w:numId w:val="30"/>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Style w:val="FootnoteReference"/>
                <w:rFonts w:ascii="Arial" w:hAnsi="Arial" w:cs="Arial"/>
                <w:b/>
                <w:color w:val="FF0000"/>
                <w:sz w:val="18"/>
                <w:szCs w:val="18"/>
              </w:rPr>
              <w:footnoteReference w:id="7"/>
            </w:r>
          </w:p>
        </w:tc>
        <w:tc>
          <w:tcPr>
            <w:tcW w:w="3251" w:type="dxa"/>
            <w:vMerge w:val="restart"/>
            <w:tcBorders>
              <w:bottom w:val="single" w:sz="4" w:space="0" w:color="auto"/>
            </w:tcBorders>
          </w:tcPr>
          <w:p w14:paraId="782B7DD7" w14:textId="77777777" w:rsidR="007302B3" w:rsidRPr="00F201D0" w:rsidRDefault="007302B3" w:rsidP="00BC4302">
            <w:pPr>
              <w:ind w:left="-109" w:right="-13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Style w:val="FootnoteReference"/>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lastRenderedPageBreak/>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riba ties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vAlign w:val="center"/>
          </w:tcPr>
          <w:p w14:paraId="24CE46F3"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vAlign w:val="center"/>
          </w:tcPr>
          <w:p w14:paraId="2EC307C5"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vAlign w:val="center"/>
          </w:tcPr>
          <w:p w14:paraId="70A9470D"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lang w:eastAsia="x-none"/>
              </w:rPr>
              <w:lastRenderedPageBreak/>
              <w:t>kelio juostos plotis</w:t>
            </w:r>
          </w:p>
        </w:tc>
        <w:tc>
          <w:tcPr>
            <w:tcW w:w="1048" w:type="dxa"/>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vAlign w:val="center"/>
          </w:tcPr>
          <w:p w14:paraId="3FDA47E5"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vAlign w:val="center"/>
          </w:tcPr>
          <w:p w14:paraId="141E5347"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vAlign w:val="center"/>
          </w:tcPr>
          <w:p w14:paraId="0C37EAB7"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FootnoteReference"/>
                <w:rFonts w:ascii="Arial" w:hAnsi="Arial" w:cs="Arial"/>
                <w:color w:val="FF0000"/>
                <w:sz w:val="18"/>
                <w:szCs w:val="18"/>
                <w:lang w:eastAsia="x-none"/>
              </w:rPr>
              <w:footnoteReference w:id="9"/>
            </w:r>
          </w:p>
        </w:tc>
        <w:tc>
          <w:tcPr>
            <w:tcW w:w="1048" w:type="dxa"/>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vAlign w:val="center"/>
          </w:tcPr>
          <w:p w14:paraId="1F6BAC28" w14:textId="77777777" w:rsidR="007302B3" w:rsidRPr="00F201D0" w:rsidRDefault="007302B3" w:rsidP="00120E0D">
            <w:pPr>
              <w:numPr>
                <w:ilvl w:val="1"/>
                <w:numId w:val="30"/>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p>
        </w:tc>
        <w:tc>
          <w:tcPr>
            <w:tcW w:w="3251" w:type="dxa"/>
            <w:vMerge w:val="restart"/>
            <w:tcBorders>
              <w:top w:val="single" w:sz="4" w:space="0" w:color="auto"/>
            </w:tcBorders>
          </w:tcPr>
          <w:p w14:paraId="00B83E9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ribos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r w:rsidRPr="00F201D0">
              <w:rPr>
                <w:rFonts w:ascii="Arial" w:hAnsi="Arial" w:cs="Arial"/>
                <w:color w:val="7F7F7F"/>
                <w:sz w:val="18"/>
                <w:szCs w:val="18"/>
                <w:lang w:eastAsia="x-none"/>
              </w:rPr>
              <w:t xml:space="preserve"> – </w:t>
            </w:r>
            <w:proofErr w:type="spellStart"/>
            <w:r w:rsidRPr="00F201D0">
              <w:rPr>
                <w:rFonts w:ascii="Arial" w:hAnsi="Arial" w:cs="Arial"/>
                <w:color w:val="7F7F7F"/>
                <w:sz w:val="18"/>
                <w:szCs w:val="18"/>
                <w:lang w:eastAsia="x-none"/>
              </w:rPr>
              <w:t>Pkx</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w:t>
            </w:r>
            <w:proofErr w:type="spellEnd"/>
            <w:r w:rsidRPr="00F201D0">
              <w:rPr>
                <w:rFonts w:ascii="Arial" w:hAnsi="Arial" w:cs="Arial"/>
                <w:color w:val="7F7F7F"/>
                <w:sz w:val="18"/>
                <w:szCs w:val="18"/>
                <w:lang w:eastAsia="x-none"/>
              </w:rPr>
              <w:t xml:space="preserve">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
        </w:tc>
      </w:tr>
      <w:tr w:rsidR="007302B3" w:rsidRPr="00F201D0" w14:paraId="63BA2863" w14:textId="77777777" w:rsidTr="00907EF5">
        <w:trPr>
          <w:cantSplit/>
          <w:trHeight w:val="227"/>
        </w:trPr>
        <w:tc>
          <w:tcPr>
            <w:tcW w:w="3826" w:type="dxa"/>
            <w:vAlign w:val="center"/>
          </w:tcPr>
          <w:p w14:paraId="784DCB87"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vAlign w:val="center"/>
          </w:tcPr>
          <w:p w14:paraId="77AC510D"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kelio ilgis*</w:t>
            </w:r>
          </w:p>
        </w:tc>
        <w:tc>
          <w:tcPr>
            <w:tcW w:w="1048" w:type="dxa"/>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vAlign w:val="center"/>
          </w:tcPr>
          <w:p w14:paraId="2EB54A64"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vAlign w:val="center"/>
          </w:tcPr>
          <w:p w14:paraId="5F109CFA"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tcPr>
          <w:p w14:paraId="2420AC98"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vAlign w:val="center"/>
          </w:tcPr>
          <w:p w14:paraId="22F744CE"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FootnoteReference"/>
                <w:rFonts w:ascii="Arial" w:hAnsi="Arial" w:cs="Arial"/>
                <w:color w:val="FF0000"/>
                <w:sz w:val="18"/>
                <w:szCs w:val="18"/>
                <w:lang w:eastAsia="x-none"/>
              </w:rPr>
              <w:footnoteReference w:id="10"/>
            </w:r>
          </w:p>
        </w:tc>
        <w:tc>
          <w:tcPr>
            <w:tcW w:w="1048" w:type="dxa"/>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vAlign w:val="center"/>
          </w:tcPr>
          <w:p w14:paraId="7C85BF0C" w14:textId="77777777" w:rsidR="007302B3" w:rsidRPr="00F201D0" w:rsidRDefault="007302B3" w:rsidP="00120E0D">
            <w:pPr>
              <w:numPr>
                <w:ilvl w:val="3"/>
                <w:numId w:val="30"/>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vAlign w:val="center"/>
          </w:tcPr>
          <w:p w14:paraId="6F48C006" w14:textId="77777777" w:rsidR="007302B3" w:rsidRPr="00F201D0" w:rsidRDefault="007302B3" w:rsidP="00120E0D">
            <w:pPr>
              <w:numPr>
                <w:ilvl w:val="3"/>
                <w:numId w:val="30"/>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tcPr>
          <w:p w14:paraId="06FB20CB"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FootnoteReference"/>
                <w:rFonts w:ascii="Arial" w:hAnsi="Arial" w:cs="Arial"/>
                <w:color w:val="FF0000"/>
                <w:sz w:val="18"/>
                <w:szCs w:val="18"/>
                <w:lang w:eastAsia="x-none"/>
              </w:rPr>
              <w:footnoteReference w:id="11"/>
            </w:r>
          </w:p>
        </w:tc>
        <w:tc>
          <w:tcPr>
            <w:tcW w:w="1048" w:type="dxa"/>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tcPr>
          <w:p w14:paraId="198D043A" w14:textId="77777777" w:rsidR="007302B3" w:rsidRPr="00F201D0" w:rsidRDefault="007302B3" w:rsidP="00120E0D">
            <w:pPr>
              <w:numPr>
                <w:ilvl w:val="1"/>
                <w:numId w:val="30"/>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FootnoteReference"/>
                <w:rFonts w:ascii="Arial" w:hAnsi="Arial" w:cs="Arial"/>
                <w:b/>
                <w:bCs/>
                <w:color w:val="FF0000"/>
                <w:sz w:val="18"/>
                <w:szCs w:val="18"/>
                <w:lang w:eastAsia="x-none"/>
              </w:rPr>
              <w:footnoteReference w:id="12"/>
            </w:r>
          </w:p>
        </w:tc>
        <w:tc>
          <w:tcPr>
            <w:tcW w:w="1048" w:type="dxa"/>
            <w:tcBorders>
              <w:left w:val="nil"/>
              <w:right w:val="nil"/>
            </w:tcBorders>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vAlign w:val="center"/>
          </w:tcPr>
          <w:p w14:paraId="5363B24B" w14:textId="77777777" w:rsidR="007302B3" w:rsidRPr="00F201D0" w:rsidRDefault="007302B3" w:rsidP="00BC4302">
            <w:pPr>
              <w:ind w:left="-109" w:right="-134"/>
              <w:jc w:val="center"/>
              <w:rPr>
                <w:rFonts w:ascii="Arial" w:hAnsi="Arial" w:cs="Arial"/>
                <w:bCs/>
                <w:sz w:val="18"/>
                <w:szCs w:val="18"/>
              </w:rPr>
            </w:pPr>
            <w:proofErr w:type="spellStart"/>
            <w:r w:rsidRPr="00F201D0">
              <w:rPr>
                <w:rFonts w:ascii="Arial" w:hAnsi="Arial" w:cs="Arial"/>
                <w:bCs/>
                <w:sz w:val="18"/>
                <w:szCs w:val="18"/>
              </w:rPr>
              <w:t>Un</w:t>
            </w:r>
            <w:proofErr w:type="spellEnd"/>
            <w:r w:rsidRPr="00F201D0">
              <w:rPr>
                <w:rFonts w:ascii="Arial" w:hAnsi="Arial" w:cs="Arial"/>
                <w:bCs/>
                <w:sz w:val="18"/>
                <w:szCs w:val="18"/>
              </w:rPr>
              <w:t xml:space="preserve">. Nr. </w:t>
            </w:r>
            <w:proofErr w:type="spellStart"/>
            <w:r w:rsidRPr="00F201D0">
              <w:rPr>
                <w:rFonts w:ascii="Arial" w:hAnsi="Arial" w:cs="Arial"/>
                <w:bCs/>
                <w:sz w:val="18"/>
                <w:szCs w:val="18"/>
              </w:rPr>
              <w:t>xxxx-xxxx-xxxx</w:t>
            </w:r>
            <w:proofErr w:type="spellEnd"/>
            <w:r w:rsidRPr="00F201D0">
              <w:rPr>
                <w:rStyle w:val="FootnoteReference"/>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tcPr>
          <w:p w14:paraId="6DD28759" w14:textId="77777777" w:rsidR="007302B3" w:rsidRPr="00F201D0" w:rsidRDefault="007302B3" w:rsidP="00120E0D">
            <w:pPr>
              <w:numPr>
                <w:ilvl w:val="2"/>
                <w:numId w:val="30"/>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tcPr>
          <w:p w14:paraId="0C535648" w14:textId="77777777" w:rsidR="007302B3" w:rsidRPr="00F201D0" w:rsidRDefault="007302B3" w:rsidP="00120E0D">
            <w:pPr>
              <w:numPr>
                <w:ilvl w:val="2"/>
                <w:numId w:val="30"/>
              </w:numPr>
              <w:spacing w:after="0" w:line="240" w:lineRule="auto"/>
              <w:rPr>
                <w:rFonts w:ascii="Arial" w:hAnsi="Arial" w:cs="Arial"/>
                <w:sz w:val="18"/>
                <w:szCs w:val="18"/>
              </w:rPr>
            </w:pPr>
            <w:r w:rsidRPr="00F201D0">
              <w:rPr>
                <w:rFonts w:ascii="Arial" w:hAnsi="Arial" w:cs="Arial"/>
                <w:sz w:val="18"/>
                <w:szCs w:val="18"/>
              </w:rPr>
              <w:t>plotis</w:t>
            </w:r>
          </w:p>
        </w:tc>
        <w:tc>
          <w:tcPr>
            <w:tcW w:w="1048" w:type="dxa"/>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FootnoteReference"/>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vAlign w:val="center"/>
          </w:tcPr>
          <w:p w14:paraId="6FC8A65A" w14:textId="77777777" w:rsidR="007302B3" w:rsidRPr="00F201D0" w:rsidRDefault="007302B3" w:rsidP="00120E0D">
            <w:pPr>
              <w:numPr>
                <w:ilvl w:val="1"/>
                <w:numId w:val="30"/>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FootnoteReference"/>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 xml:space="preserve">X=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Y=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km</w:t>
            </w:r>
          </w:p>
        </w:tc>
      </w:tr>
      <w:tr w:rsidR="007302B3" w:rsidRPr="00F201D0" w14:paraId="52844657" w14:textId="77777777" w:rsidTr="00907EF5">
        <w:trPr>
          <w:cantSplit/>
          <w:trHeight w:val="227"/>
        </w:trPr>
        <w:tc>
          <w:tcPr>
            <w:tcW w:w="3826" w:type="dxa"/>
          </w:tcPr>
          <w:p w14:paraId="48C0637B"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tcPr>
          <w:p w14:paraId="378B61A1"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FootnoteReference"/>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tcPr>
          <w:p w14:paraId="21C24F40" w14:textId="77777777" w:rsidR="007302B3" w:rsidRPr="00F201D0" w:rsidRDefault="007302B3" w:rsidP="00120E0D">
            <w:pPr>
              <w:numPr>
                <w:ilvl w:val="1"/>
                <w:numId w:val="30"/>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tcPr>
          <w:p w14:paraId="7336B40D" w14:textId="77777777" w:rsidR="007302B3" w:rsidRPr="00F201D0" w:rsidRDefault="007302B3" w:rsidP="00BC4302">
            <w:pPr>
              <w:ind w:left="-109" w:right="-134"/>
              <w:jc w:val="center"/>
              <w:rPr>
                <w:rFonts w:ascii="Arial" w:hAnsi="Arial" w:cs="Arial"/>
                <w:sz w:val="18"/>
                <w:szCs w:val="18"/>
              </w:rPr>
            </w:pPr>
            <w:proofErr w:type="spellStart"/>
            <w:r w:rsidRPr="00F201D0">
              <w:rPr>
                <w:rFonts w:ascii="Arial" w:hAnsi="Arial" w:cs="Arial"/>
                <w:sz w:val="18"/>
                <w:szCs w:val="18"/>
              </w:rPr>
              <w:t>Un</w:t>
            </w:r>
            <w:proofErr w:type="spellEnd"/>
            <w:r w:rsidRPr="00F201D0">
              <w:rPr>
                <w:rFonts w:ascii="Arial" w:hAnsi="Arial" w:cs="Arial"/>
                <w:sz w:val="18"/>
                <w:szCs w:val="18"/>
              </w:rPr>
              <w:t xml:space="preserve">. Nr. </w:t>
            </w:r>
            <w:proofErr w:type="spellStart"/>
            <w:r w:rsidRPr="00F201D0">
              <w:rPr>
                <w:rFonts w:ascii="Arial" w:hAnsi="Arial" w:cs="Arial"/>
                <w:sz w:val="18"/>
                <w:szCs w:val="18"/>
              </w:rPr>
              <w:t>xxxx-xxxx-xxxx</w:t>
            </w:r>
            <w:proofErr w:type="spellEnd"/>
            <w:r w:rsidRPr="00F201D0">
              <w:rPr>
                <w:rFonts w:ascii="Arial" w:hAnsi="Arial" w:cs="Arial"/>
                <w:sz w:val="18"/>
                <w:szCs w:val="18"/>
              </w:rPr>
              <w:t>,</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lastRenderedPageBreak/>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tcPr>
          <w:p w14:paraId="739B6899"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tcPr>
          <w:p w14:paraId="030CDE0A"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rPr>
              <w:lastRenderedPageBreak/>
              <w:t>ilgis*</w:t>
            </w:r>
          </w:p>
        </w:tc>
        <w:tc>
          <w:tcPr>
            <w:tcW w:w="1048" w:type="dxa"/>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tcPr>
          <w:p w14:paraId="2C04130E"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tcPr>
          <w:p w14:paraId="026D59E0"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tcPr>
          <w:p w14:paraId="2135B4C9" w14:textId="77777777" w:rsidR="007302B3" w:rsidRPr="00F201D0" w:rsidRDefault="007302B3" w:rsidP="00120E0D">
            <w:pPr>
              <w:numPr>
                <w:ilvl w:val="2"/>
                <w:numId w:val="30"/>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vAlign w:val="center"/>
          </w:tcPr>
          <w:p w14:paraId="36FB2B2C" w14:textId="77777777" w:rsidR="007302B3" w:rsidRPr="00F201D0" w:rsidRDefault="007302B3" w:rsidP="00120E0D">
            <w:pPr>
              <w:numPr>
                <w:ilvl w:val="0"/>
                <w:numId w:val="29"/>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FootnoteReference"/>
                <w:rFonts w:ascii="Arial" w:hAnsi="Arial" w:cs="Arial"/>
                <w:b/>
                <w:color w:val="FF0000"/>
                <w:sz w:val="18"/>
                <w:szCs w:val="18"/>
              </w:rPr>
              <w:footnoteReference w:id="17"/>
            </w:r>
          </w:p>
        </w:tc>
        <w:tc>
          <w:tcPr>
            <w:tcW w:w="1048" w:type="dxa"/>
            <w:tcBorders>
              <w:left w:val="nil"/>
              <w:bottom w:val="single" w:sz="4" w:space="0" w:color="auto"/>
              <w:right w:val="nil"/>
            </w:tcBorders>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t>Nauja statyba</w:t>
            </w:r>
          </w:p>
        </w:tc>
        <w:tc>
          <w:tcPr>
            <w:tcW w:w="1048" w:type="dxa"/>
            <w:tcBorders>
              <w:left w:val="nil"/>
              <w:bottom w:val="single" w:sz="4" w:space="0" w:color="auto"/>
              <w:right w:val="nil"/>
            </w:tcBorders>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vAlign w:val="center"/>
          </w:tcPr>
          <w:p w14:paraId="33492723" w14:textId="77777777" w:rsidR="007302B3" w:rsidRPr="00F201D0" w:rsidRDefault="007302B3" w:rsidP="00120E0D">
            <w:pPr>
              <w:numPr>
                <w:ilvl w:val="1"/>
                <w:numId w:val="31"/>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48" w:type="dxa"/>
            <w:tcBorders>
              <w:left w:val="nil"/>
              <w:bottom w:val="single" w:sz="4" w:space="0" w:color="auto"/>
              <w:right w:val="nil"/>
            </w:tcBorders>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E969ABB" w14:textId="77777777" w:rsidR="007302B3" w:rsidRPr="00F201D0" w:rsidRDefault="007302B3" w:rsidP="00BC4302">
            <w:pPr>
              <w:jc w:val="center"/>
              <w:rPr>
                <w:rFonts w:ascii="Arial" w:hAnsi="Arial" w:cs="Arial"/>
                <w:sz w:val="18"/>
                <w:szCs w:val="18"/>
              </w:rPr>
            </w:pPr>
          </w:p>
        </w:tc>
        <w:tc>
          <w:tcPr>
            <w:tcW w:w="3251" w:type="dxa"/>
            <w:vMerge w:val="restart"/>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vAlign w:val="center"/>
          </w:tcPr>
          <w:p w14:paraId="7940237C"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tcPr>
          <w:p w14:paraId="01693838"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vAlign w:val="center"/>
          </w:tcPr>
          <w:p w14:paraId="7C86FB73" w14:textId="77777777" w:rsidR="007302B3" w:rsidRPr="00F201D0" w:rsidRDefault="007302B3" w:rsidP="00120E0D">
            <w:pPr>
              <w:numPr>
                <w:ilvl w:val="1"/>
                <w:numId w:val="31"/>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25596400" w14:textId="77777777" w:rsidR="007302B3" w:rsidRPr="00F201D0" w:rsidRDefault="007302B3" w:rsidP="00BC4302">
            <w:pPr>
              <w:jc w:val="center"/>
              <w:rPr>
                <w:rFonts w:ascii="Arial" w:hAnsi="Arial" w:cs="Arial"/>
                <w:sz w:val="18"/>
                <w:szCs w:val="18"/>
              </w:rPr>
            </w:pPr>
          </w:p>
        </w:tc>
        <w:tc>
          <w:tcPr>
            <w:tcW w:w="3251" w:type="dxa"/>
            <w:vMerge w:val="restart"/>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vAlign w:val="center"/>
          </w:tcPr>
          <w:p w14:paraId="39392700"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tcPr>
          <w:p w14:paraId="6D4E045B" w14:textId="77777777" w:rsidR="007302B3" w:rsidRPr="00F201D0" w:rsidRDefault="007302B3" w:rsidP="00120E0D">
            <w:pPr>
              <w:numPr>
                <w:ilvl w:val="2"/>
                <w:numId w:val="31"/>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vAlign w:val="center"/>
          </w:tcPr>
          <w:p w14:paraId="1EA02660" w14:textId="77777777" w:rsidR="007302B3" w:rsidRPr="00F201D0" w:rsidRDefault="007302B3" w:rsidP="00120E0D">
            <w:pPr>
              <w:numPr>
                <w:ilvl w:val="1"/>
                <w:numId w:val="31"/>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40229196"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nesudėtingasis statinys, nuosavybė – UAB „</w:t>
            </w:r>
            <w:proofErr w:type="spellStart"/>
            <w:r w:rsidRPr="00F201D0">
              <w:rPr>
                <w:rFonts w:ascii="Arial" w:hAnsi="Arial" w:cs="Arial"/>
                <w:sz w:val="18"/>
                <w:szCs w:val="18"/>
              </w:rPr>
              <w:t>xxxxxxx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vAlign w:val="center"/>
          </w:tcPr>
          <w:p w14:paraId="60F5154E" w14:textId="77777777" w:rsidR="007302B3" w:rsidRPr="00F201D0" w:rsidRDefault="007302B3" w:rsidP="00120E0D">
            <w:pPr>
              <w:numPr>
                <w:ilvl w:val="2"/>
                <w:numId w:val="31"/>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tcPr>
          <w:p w14:paraId="15130769" w14:textId="77777777" w:rsidR="007302B3" w:rsidRPr="00F201D0" w:rsidRDefault="007302B3" w:rsidP="00120E0D">
            <w:pPr>
              <w:numPr>
                <w:ilvl w:val="2"/>
                <w:numId w:val="31"/>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tcPr>
          <w:p w14:paraId="26EBB732" w14:textId="77777777" w:rsidR="007302B3" w:rsidRPr="00F201D0" w:rsidRDefault="007302B3" w:rsidP="00120E0D">
            <w:pPr>
              <w:numPr>
                <w:ilvl w:val="1"/>
                <w:numId w:val="31"/>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xxxxxx</w:t>
            </w:r>
            <w:proofErr w:type="spellEnd"/>
            <w:r w:rsidRPr="00F201D0">
              <w:rPr>
                <w:rFonts w:ascii="Arial" w:hAnsi="Arial" w:cs="Arial"/>
                <w:sz w:val="18"/>
                <w:szCs w:val="18"/>
              </w:rPr>
              <w:t xml:space="preserve">“,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vAlign w:val="center"/>
          </w:tcPr>
          <w:p w14:paraId="36C8C7CA"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tcPr>
          <w:p w14:paraId="16ED4207"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tcPr>
          <w:p w14:paraId="2434B2E3" w14:textId="77777777" w:rsidR="007302B3" w:rsidRPr="00F201D0" w:rsidRDefault="007302B3" w:rsidP="00120E0D">
            <w:pPr>
              <w:numPr>
                <w:ilvl w:val="1"/>
                <w:numId w:val="31"/>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tcPr>
          <w:p w14:paraId="09899993"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tcPr>
          <w:p w14:paraId="4CCF6E0E"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vAlign w:val="center"/>
          </w:tcPr>
          <w:p w14:paraId="4B733539" w14:textId="77777777" w:rsidR="007302B3" w:rsidRPr="00F201D0" w:rsidRDefault="007302B3" w:rsidP="00120E0D">
            <w:pPr>
              <w:numPr>
                <w:ilvl w:val="1"/>
                <w:numId w:val="31"/>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vAlign w:val="center"/>
          </w:tcPr>
          <w:p w14:paraId="69DB2C37"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vAlign w:val="center"/>
          </w:tcPr>
          <w:p w14:paraId="47147F3C" w14:textId="77777777" w:rsidR="007302B3" w:rsidRPr="00F201D0" w:rsidRDefault="007302B3" w:rsidP="00120E0D">
            <w:pPr>
              <w:numPr>
                <w:ilvl w:val="2"/>
                <w:numId w:val="31"/>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vAlign w:val="center"/>
          </w:tcPr>
          <w:p w14:paraId="44A33E2C" w14:textId="77777777" w:rsidR="007302B3" w:rsidRPr="00F201D0" w:rsidRDefault="007302B3" w:rsidP="00120E0D">
            <w:pPr>
              <w:numPr>
                <w:ilvl w:val="0"/>
                <w:numId w:val="29"/>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FootnoteReference"/>
                <w:rFonts w:ascii="Arial" w:hAnsi="Arial" w:cs="Arial"/>
                <w:b/>
                <w:color w:val="FF0000"/>
                <w:sz w:val="18"/>
                <w:szCs w:val="18"/>
              </w:rPr>
              <w:footnoteReference w:id="18"/>
            </w:r>
          </w:p>
        </w:tc>
        <w:tc>
          <w:tcPr>
            <w:tcW w:w="1048" w:type="dxa"/>
            <w:tcBorders>
              <w:left w:val="nil"/>
              <w:bottom w:val="single" w:sz="4" w:space="0" w:color="auto"/>
              <w:right w:val="nil"/>
            </w:tcBorders>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lastRenderedPageBreak/>
              <w:t>Nauja statyba:</w:t>
            </w:r>
          </w:p>
        </w:tc>
        <w:tc>
          <w:tcPr>
            <w:tcW w:w="1048" w:type="dxa"/>
            <w:tcBorders>
              <w:left w:val="nil"/>
              <w:bottom w:val="single" w:sz="4" w:space="0" w:color="auto"/>
              <w:right w:val="nil"/>
            </w:tcBorders>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tcPr>
          <w:p w14:paraId="5A14ADB3" w14:textId="77777777" w:rsidR="007302B3" w:rsidRPr="00F201D0" w:rsidRDefault="007302B3" w:rsidP="00120E0D">
            <w:pPr>
              <w:numPr>
                <w:ilvl w:val="1"/>
                <w:numId w:val="32"/>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tcPr>
          <w:p w14:paraId="7DB29B41" w14:textId="77777777" w:rsidR="007302B3" w:rsidRPr="00F201D0" w:rsidRDefault="007302B3" w:rsidP="00120E0D">
            <w:pPr>
              <w:numPr>
                <w:ilvl w:val="2"/>
                <w:numId w:val="32"/>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tcPr>
          <w:p w14:paraId="04024CDE" w14:textId="77777777" w:rsidR="007302B3" w:rsidRPr="00F201D0" w:rsidRDefault="007302B3" w:rsidP="00BC4302">
            <w:pPr>
              <w:jc w:val="center"/>
              <w:rPr>
                <w:rFonts w:ascii="Arial" w:hAnsi="Arial" w:cs="Arial"/>
                <w:color w:val="FF0000"/>
                <w:sz w:val="18"/>
                <w:szCs w:val="18"/>
              </w:rPr>
            </w:pPr>
            <w:proofErr w:type="spellStart"/>
            <w:r w:rsidRPr="00F201D0">
              <w:rPr>
                <w:rFonts w:ascii="Arial" w:hAnsi="Arial" w:cs="Arial"/>
                <w:color w:val="FF0000"/>
                <w:sz w:val="18"/>
                <w:szCs w:val="18"/>
              </w:rPr>
              <w:t>xxxxx</w:t>
            </w:r>
            <w:proofErr w:type="spellEnd"/>
          </w:p>
        </w:tc>
        <w:tc>
          <w:tcPr>
            <w:tcW w:w="3251" w:type="dxa"/>
            <w:vMerge/>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tcPr>
          <w:p w14:paraId="60485CE4" w14:textId="77777777" w:rsidR="007302B3" w:rsidRPr="00F201D0" w:rsidRDefault="007302B3" w:rsidP="00120E0D">
            <w:pPr>
              <w:numPr>
                <w:ilvl w:val="1"/>
                <w:numId w:val="32"/>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14:paraId="6A84ED04" w14:textId="77777777" w:rsidTr="00907EF5">
        <w:trPr>
          <w:cantSplit/>
          <w:trHeight w:val="227"/>
        </w:trPr>
        <w:tc>
          <w:tcPr>
            <w:tcW w:w="3826" w:type="dxa"/>
          </w:tcPr>
          <w:p w14:paraId="2E279334" w14:textId="77777777" w:rsidR="007302B3" w:rsidRPr="00F201D0" w:rsidRDefault="007302B3" w:rsidP="00120E0D">
            <w:pPr>
              <w:numPr>
                <w:ilvl w:val="2"/>
                <w:numId w:val="32"/>
              </w:numPr>
              <w:spacing w:after="0" w:line="240" w:lineRule="auto"/>
              <w:rPr>
                <w:rFonts w:ascii="Arial" w:hAnsi="Arial" w:cs="Arial"/>
                <w:bCs/>
                <w:sz w:val="18"/>
                <w:szCs w:val="18"/>
              </w:rPr>
            </w:pPr>
            <w:r w:rsidRPr="00F201D0">
              <w:rPr>
                <w:rFonts w:ascii="Arial" w:hAnsi="Arial" w:cs="Arial"/>
                <w:bCs/>
                <w:sz w:val="18"/>
                <w:szCs w:val="18"/>
              </w:rPr>
              <w:t>užstatymo plotas*</w:t>
            </w:r>
          </w:p>
        </w:tc>
        <w:tc>
          <w:tcPr>
            <w:tcW w:w="1048" w:type="dxa"/>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tcPr>
          <w:p w14:paraId="08859D01" w14:textId="77777777" w:rsidR="007302B3" w:rsidRPr="00F201D0" w:rsidRDefault="007302B3" w:rsidP="00120E0D">
            <w:pPr>
              <w:numPr>
                <w:ilvl w:val="2"/>
                <w:numId w:val="32"/>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tcPr>
          <w:p w14:paraId="4B143293" w14:textId="77777777" w:rsidR="007302B3" w:rsidRPr="00F201D0" w:rsidRDefault="007302B3" w:rsidP="00120E0D">
            <w:pPr>
              <w:numPr>
                <w:ilvl w:val="1"/>
                <w:numId w:val="32"/>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48" w:type="dxa"/>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vAlign w:val="center"/>
          </w:tcPr>
          <w:p w14:paraId="20D92E0E" w14:textId="77777777" w:rsidR="007302B3" w:rsidRPr="00F201D0" w:rsidRDefault="007302B3" w:rsidP="00120E0D">
            <w:pPr>
              <w:numPr>
                <w:ilvl w:val="1"/>
                <w:numId w:val="32"/>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vAlign w:val="center"/>
          </w:tcPr>
          <w:p w14:paraId="2CC98385" w14:textId="77777777" w:rsidR="007302B3" w:rsidRPr="00F201D0" w:rsidRDefault="007302B3" w:rsidP="00120E0D">
            <w:pPr>
              <w:numPr>
                <w:ilvl w:val="2"/>
                <w:numId w:val="32"/>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tcPr>
          <w:p w14:paraId="7D48D4D3"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tcPr>
          <w:p w14:paraId="4BF04F08"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EF8E078" w14:textId="77777777" w:rsidR="007302B3" w:rsidRPr="00F201D0" w:rsidRDefault="007302B3" w:rsidP="00BC4302">
            <w:pPr>
              <w:jc w:val="center"/>
              <w:rPr>
                <w:rFonts w:ascii="Arial" w:hAnsi="Arial" w:cs="Arial"/>
                <w:sz w:val="18"/>
                <w:szCs w:val="18"/>
              </w:rPr>
            </w:pPr>
          </w:p>
        </w:tc>
        <w:tc>
          <w:tcPr>
            <w:tcW w:w="3251" w:type="dxa"/>
            <w:vMerge w:val="restart"/>
          </w:tcPr>
          <w:p w14:paraId="2CC86756"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w:t>
            </w:r>
            <w:proofErr w:type="spellStart"/>
            <w:r w:rsidRPr="00F201D0">
              <w:rPr>
                <w:rFonts w:ascii="Arial" w:hAnsi="Arial" w:cs="Arial"/>
                <w:sz w:val="18"/>
                <w:szCs w:val="18"/>
                <w:lang w:eastAsia="x-none"/>
              </w:rPr>
              <w:t>xxxxx</w:t>
            </w:r>
            <w:proofErr w:type="spellEnd"/>
            <w:r w:rsidRPr="00F201D0">
              <w:rPr>
                <w:rFonts w:ascii="Arial" w:hAnsi="Arial" w:cs="Arial"/>
                <w:sz w:val="18"/>
                <w:szCs w:val="18"/>
                <w:lang w:eastAsia="x-none"/>
              </w:rPr>
              <w:t>“</w:t>
            </w:r>
          </w:p>
        </w:tc>
      </w:tr>
      <w:tr w:rsidR="007302B3" w:rsidRPr="00F201D0" w14:paraId="365E8983" w14:textId="77777777" w:rsidTr="00907EF5">
        <w:trPr>
          <w:cantSplit/>
          <w:trHeight w:val="227"/>
        </w:trPr>
        <w:tc>
          <w:tcPr>
            <w:tcW w:w="3826" w:type="dxa"/>
            <w:tcBorders>
              <w:bottom w:val="single" w:sz="4" w:space="0" w:color="auto"/>
            </w:tcBorders>
          </w:tcPr>
          <w:p w14:paraId="4C643346"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tcPr>
          <w:p w14:paraId="63CE2E4B" w14:textId="77777777" w:rsidR="007302B3" w:rsidRPr="00F201D0" w:rsidRDefault="007302B3" w:rsidP="00120E0D">
            <w:pPr>
              <w:numPr>
                <w:ilvl w:val="1"/>
                <w:numId w:val="32"/>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 xml:space="preserve">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w:t>
            </w:r>
            <w:proofErr w:type="spellStart"/>
            <w:r w:rsidRPr="00F201D0">
              <w:rPr>
                <w:rFonts w:ascii="Arial" w:hAnsi="Arial" w:cs="Arial"/>
                <w:sz w:val="18"/>
                <w:szCs w:val="18"/>
                <w:lang w:eastAsia="x-none"/>
              </w:rPr>
              <w:t>xxxxxx</w:t>
            </w:r>
            <w:proofErr w:type="spellEnd"/>
            <w:r w:rsidRPr="00F201D0">
              <w:rPr>
                <w:rFonts w:ascii="Arial" w:hAnsi="Arial" w:cs="Arial"/>
                <w:sz w:val="18"/>
                <w:szCs w:val="18"/>
                <w:lang w:eastAsia="x-none"/>
              </w:rPr>
              <w:t>“</w:t>
            </w:r>
          </w:p>
        </w:tc>
      </w:tr>
      <w:tr w:rsidR="007302B3" w:rsidRPr="00F201D0" w14:paraId="18217890" w14:textId="77777777" w:rsidTr="00907EF5">
        <w:trPr>
          <w:cantSplit/>
          <w:trHeight w:val="227"/>
        </w:trPr>
        <w:tc>
          <w:tcPr>
            <w:tcW w:w="3826" w:type="dxa"/>
            <w:tcBorders>
              <w:bottom w:val="single" w:sz="4" w:space="0" w:color="auto"/>
            </w:tcBorders>
          </w:tcPr>
          <w:p w14:paraId="19D918B0"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lastRenderedPageBreak/>
              <w:t xml:space="preserve">asfaltbetonio danga </w:t>
            </w:r>
          </w:p>
        </w:tc>
        <w:tc>
          <w:tcPr>
            <w:tcW w:w="1048" w:type="dxa"/>
            <w:tcBorders>
              <w:bottom w:val="single" w:sz="4" w:space="0" w:color="auto"/>
            </w:tcBorders>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tcPr>
          <w:p w14:paraId="5992F794" w14:textId="77777777" w:rsidR="007302B3" w:rsidRPr="00F201D0" w:rsidRDefault="007302B3" w:rsidP="00120E0D">
            <w:pPr>
              <w:numPr>
                <w:ilvl w:val="1"/>
                <w:numId w:val="32"/>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53C132AD"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3FC1478A" w14:textId="77777777" w:rsidTr="00907EF5">
        <w:trPr>
          <w:cantSplit/>
          <w:trHeight w:val="227"/>
        </w:trPr>
        <w:tc>
          <w:tcPr>
            <w:tcW w:w="3826" w:type="dxa"/>
            <w:tcBorders>
              <w:bottom w:val="single" w:sz="4" w:space="0" w:color="auto"/>
            </w:tcBorders>
          </w:tcPr>
          <w:p w14:paraId="15E1E7C2"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vAlign w:val="center"/>
          </w:tcPr>
          <w:p w14:paraId="74E23C7E"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213E256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665D0A2F" w14:textId="77777777" w:rsidTr="00907EF5">
        <w:trPr>
          <w:cantSplit/>
          <w:trHeight w:val="227"/>
        </w:trPr>
        <w:tc>
          <w:tcPr>
            <w:tcW w:w="3826" w:type="dxa"/>
          </w:tcPr>
          <w:p w14:paraId="4009B3B7"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rūkykla</w:t>
            </w:r>
          </w:p>
        </w:tc>
        <w:tc>
          <w:tcPr>
            <w:tcW w:w="1048" w:type="dxa"/>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tcPr>
          <w:p w14:paraId="1A5C8CD6"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tcPr>
          <w:p w14:paraId="2CB3593F"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tcPr>
          <w:p w14:paraId="5615F7B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tcPr>
          <w:p w14:paraId="1ADB5C06"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tcPr>
          <w:p w14:paraId="79B33942"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tcPr>
          <w:p w14:paraId="7DCEE9CB"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tcPr>
          <w:p w14:paraId="4A2E04A6" w14:textId="77777777" w:rsidR="007302B3" w:rsidRPr="00F201D0" w:rsidRDefault="007302B3" w:rsidP="00BC4302">
            <w:pPr>
              <w:jc w:val="center"/>
              <w:rPr>
                <w:rFonts w:ascii="Arial" w:hAnsi="Arial" w:cs="Arial"/>
                <w:sz w:val="18"/>
                <w:szCs w:val="18"/>
              </w:rPr>
            </w:pPr>
          </w:p>
        </w:tc>
        <w:tc>
          <w:tcPr>
            <w:tcW w:w="3251" w:type="dxa"/>
            <w:vMerge w:val="restart"/>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tcPr>
          <w:p w14:paraId="2B69C27A"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tcPr>
          <w:p w14:paraId="707593BE" w14:textId="77777777" w:rsidR="007302B3" w:rsidRPr="00F201D0" w:rsidRDefault="007302B3" w:rsidP="00120E0D">
            <w:pPr>
              <w:numPr>
                <w:ilvl w:val="1"/>
                <w:numId w:val="32"/>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tcPr>
          <w:p w14:paraId="50A5AA33" w14:textId="77777777" w:rsidR="007302B3" w:rsidRPr="00F201D0" w:rsidRDefault="007302B3" w:rsidP="00120E0D">
            <w:pPr>
              <w:numPr>
                <w:ilvl w:val="2"/>
                <w:numId w:val="32"/>
              </w:numPr>
              <w:spacing w:after="0" w:line="240" w:lineRule="auto"/>
              <w:rPr>
                <w:rFonts w:ascii="Arial" w:hAnsi="Arial" w:cs="Arial"/>
                <w:sz w:val="18"/>
                <w:szCs w:val="18"/>
              </w:rPr>
            </w:pPr>
            <w:r w:rsidRPr="00F201D0">
              <w:rPr>
                <w:rFonts w:ascii="Arial" w:hAnsi="Arial" w:cs="Arial"/>
                <w:sz w:val="18"/>
                <w:szCs w:val="18"/>
              </w:rPr>
              <w:t>Plotas</w:t>
            </w:r>
          </w:p>
        </w:tc>
        <w:tc>
          <w:tcPr>
            <w:tcW w:w="1048" w:type="dxa"/>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0F373A91" w14:textId="77777777" w:rsidR="007302B3" w:rsidRDefault="007302B3" w:rsidP="00716354">
      <w:pPr>
        <w:ind w:left="1276"/>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340A519" w14:textId="77777777" w:rsidR="00D55ECA" w:rsidRPr="00EB4F6B" w:rsidRDefault="00D55ECA" w:rsidP="007302B3">
      <w:pPr>
        <w:rPr>
          <w:rFonts w:ascii="Arial" w:eastAsia="Calibri" w:hAnsi="Arial" w:cs="Arial"/>
          <w:b/>
          <w:noProof/>
        </w:rPr>
      </w:pPr>
    </w:p>
    <w:p w14:paraId="1081B091" w14:textId="77777777" w:rsidR="007302B3" w:rsidRDefault="007302B3" w:rsidP="007302B3">
      <w:pPr>
        <w:spacing w:after="0" w:line="240" w:lineRule="auto"/>
        <w:rPr>
          <w:rFonts w:ascii="Arial" w:hAnsi="Arial" w:cs="Arial"/>
          <w:color w:val="000000" w:themeColor="text1"/>
        </w:rPr>
      </w:pPr>
    </w:p>
    <w:p w14:paraId="1911A8B6" w14:textId="77777777" w:rsidR="00082811" w:rsidRDefault="00082811" w:rsidP="007302B3">
      <w:pPr>
        <w:spacing w:after="0" w:line="240" w:lineRule="auto"/>
        <w:rPr>
          <w:rFonts w:ascii="Arial" w:hAnsi="Arial" w:cs="Arial"/>
          <w:color w:val="000000" w:themeColor="text1"/>
        </w:rPr>
      </w:pPr>
    </w:p>
    <w:p w14:paraId="7B49CA6F" w14:textId="77777777" w:rsidR="00082811" w:rsidRDefault="00082811" w:rsidP="007302B3">
      <w:pPr>
        <w:spacing w:after="0" w:line="240" w:lineRule="auto"/>
        <w:rPr>
          <w:rFonts w:ascii="Arial" w:hAnsi="Arial" w:cs="Arial"/>
          <w:color w:val="000000" w:themeColor="text1"/>
        </w:rPr>
      </w:pPr>
    </w:p>
    <w:p w14:paraId="576747C6" w14:textId="77777777" w:rsidR="00082811" w:rsidRDefault="00082811" w:rsidP="007302B3">
      <w:pPr>
        <w:spacing w:after="0" w:line="240" w:lineRule="auto"/>
        <w:rPr>
          <w:rFonts w:ascii="Arial" w:hAnsi="Arial" w:cs="Arial"/>
          <w:color w:val="000000" w:themeColor="text1"/>
        </w:rPr>
      </w:pPr>
    </w:p>
    <w:p w14:paraId="4D022D47" w14:textId="77777777" w:rsidR="009E42E8" w:rsidRDefault="009E42E8" w:rsidP="007302B3">
      <w:pPr>
        <w:spacing w:after="0" w:line="240" w:lineRule="auto"/>
        <w:rPr>
          <w:rFonts w:ascii="Arial" w:hAnsi="Arial" w:cs="Arial"/>
          <w:color w:val="000000" w:themeColor="text1"/>
        </w:rPr>
      </w:pPr>
    </w:p>
    <w:p w14:paraId="1779D060" w14:textId="77777777" w:rsidR="009E42E8" w:rsidRDefault="009E42E8" w:rsidP="007302B3">
      <w:pPr>
        <w:spacing w:after="0" w:line="240" w:lineRule="auto"/>
        <w:rPr>
          <w:rFonts w:ascii="Arial" w:hAnsi="Arial" w:cs="Arial"/>
          <w:color w:val="000000" w:themeColor="text1"/>
        </w:rPr>
      </w:pPr>
    </w:p>
    <w:p w14:paraId="3341F292" w14:textId="77777777" w:rsidR="001714FC" w:rsidRDefault="001714FC" w:rsidP="007302B3">
      <w:pPr>
        <w:spacing w:after="0" w:line="240" w:lineRule="auto"/>
        <w:rPr>
          <w:rFonts w:ascii="Arial" w:hAnsi="Arial" w:cs="Arial"/>
          <w:color w:val="000000" w:themeColor="text1"/>
        </w:rPr>
      </w:pP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50751" w:rsidRPr="00037590" w14:paraId="0F803466" w14:textId="77777777" w:rsidTr="0059389D">
        <w:tc>
          <w:tcPr>
            <w:tcW w:w="10632" w:type="dxa"/>
          </w:tcPr>
          <w:p w14:paraId="5AA1E2A2" w14:textId="77777777" w:rsidR="00C50751" w:rsidRPr="00037590" w:rsidRDefault="00C50751" w:rsidP="00C50751">
            <w:pPr>
              <w:spacing w:line="276" w:lineRule="auto"/>
              <w:jc w:val="both"/>
              <w:rPr>
                <w:rFonts w:ascii="Arial" w:eastAsia="Times New Roman" w:hAnsi="Arial" w:cs="Arial"/>
                <w:b/>
              </w:rPr>
            </w:pPr>
          </w:p>
        </w:tc>
      </w:tr>
      <w:tr w:rsidR="00C50751" w:rsidRPr="00D37EB5" w14:paraId="3CCB9008" w14:textId="77777777" w:rsidTr="0059389D">
        <w:tc>
          <w:tcPr>
            <w:tcW w:w="10632" w:type="dxa"/>
          </w:tcPr>
          <w:p w14:paraId="4466F4D6" w14:textId="317F1077" w:rsidR="00C50751" w:rsidRPr="00D37EB5" w:rsidRDefault="00C50751" w:rsidP="0059389D">
            <w:pPr>
              <w:pStyle w:val="ListParagraph"/>
              <w:numPr>
                <w:ilvl w:val="0"/>
                <w:numId w:val="33"/>
              </w:numPr>
              <w:suppressAutoHyphens/>
              <w:spacing w:before="120" w:after="120" w:line="276" w:lineRule="auto"/>
              <w:jc w:val="center"/>
              <w:rPr>
                <w:rFonts w:ascii="Arial" w:eastAsia="Times New Roman" w:hAnsi="Arial" w:cs="Arial"/>
                <w:i/>
                <w:iCs/>
              </w:rPr>
            </w:pPr>
            <w:r w:rsidRPr="00901B31">
              <w:rPr>
                <w:rFonts w:ascii="Arial" w:eastAsia="Times New Roman" w:hAnsi="Arial" w:cs="Arial"/>
                <w:b/>
              </w:rPr>
              <w:t>STATINIO PROJEKTO VYKDYMO PRIEŽIŪRA</w:t>
            </w:r>
          </w:p>
        </w:tc>
      </w:tr>
      <w:tr w:rsidR="00C50751" w:rsidRPr="006031F0" w14:paraId="797AC534" w14:textId="77777777" w:rsidTr="0059389D">
        <w:tc>
          <w:tcPr>
            <w:tcW w:w="10632" w:type="dxa"/>
          </w:tcPr>
          <w:p w14:paraId="68615806" w14:textId="77777777" w:rsidR="00C50751" w:rsidRPr="006031F0" w:rsidRDefault="00C50751" w:rsidP="0059389D">
            <w:pPr>
              <w:spacing w:line="276" w:lineRule="auto"/>
              <w:ind w:left="-106"/>
              <w:rPr>
                <w:rFonts w:ascii="Arial" w:eastAsia="Times New Roman" w:hAnsi="Arial" w:cs="Arial"/>
                <w:b/>
              </w:rPr>
            </w:pPr>
          </w:p>
        </w:tc>
      </w:tr>
    </w:tbl>
    <w:p w14:paraId="67472715" w14:textId="4C318EEA" w:rsidR="00D6200F" w:rsidRDefault="00D6200F" w:rsidP="00FB4684">
      <w:pPr>
        <w:pStyle w:val="ListParagraph"/>
        <w:numPr>
          <w:ilvl w:val="1"/>
          <w:numId w:val="33"/>
        </w:numPr>
        <w:spacing w:after="0"/>
        <w:jc w:val="both"/>
        <w:rPr>
          <w:rFonts w:ascii="Arial" w:eastAsia="Times New Roman" w:hAnsi="Arial" w:cs="Arial"/>
          <w:lang w:eastAsia="lt-LT"/>
        </w:rPr>
      </w:pPr>
      <w:r>
        <w:rPr>
          <w:rFonts w:ascii="Arial" w:eastAsia="Times New Roman" w:hAnsi="Arial" w:cs="Arial"/>
          <w:lang w:eastAsia="lt-LT"/>
        </w:rPr>
        <w:t>Užsakovas įsipareigoja informuoti</w:t>
      </w:r>
      <w:r w:rsidR="00550094">
        <w:rPr>
          <w:rFonts w:ascii="Arial" w:eastAsia="Times New Roman" w:hAnsi="Arial" w:cs="Arial"/>
          <w:lang w:eastAsia="lt-LT"/>
        </w:rPr>
        <w:t xml:space="preserve"> </w:t>
      </w:r>
      <w:r w:rsidR="00203878">
        <w:rPr>
          <w:rFonts w:ascii="Arial" w:eastAsia="Times New Roman" w:hAnsi="Arial" w:cs="Arial"/>
          <w:lang w:eastAsia="lt-LT"/>
        </w:rPr>
        <w:t xml:space="preserve">Teikėją </w:t>
      </w:r>
      <w:r>
        <w:rPr>
          <w:rFonts w:ascii="Arial" w:eastAsia="Times New Roman" w:hAnsi="Arial" w:cs="Arial"/>
          <w:lang w:eastAsia="lt-LT"/>
        </w:rPr>
        <w:t>apie</w:t>
      </w:r>
      <w:r w:rsidR="00995D29">
        <w:rPr>
          <w:rFonts w:ascii="Arial" w:eastAsia="Times New Roman" w:hAnsi="Arial" w:cs="Arial"/>
          <w:lang w:eastAsia="lt-LT"/>
        </w:rPr>
        <w:t xml:space="preserve"> statybos </w:t>
      </w:r>
      <w:r>
        <w:rPr>
          <w:rFonts w:ascii="Arial" w:eastAsia="Times New Roman" w:hAnsi="Arial" w:cs="Arial"/>
          <w:lang w:eastAsia="lt-LT"/>
        </w:rPr>
        <w:t>darbų pagal</w:t>
      </w:r>
      <w:r w:rsidR="0003498A">
        <w:rPr>
          <w:rFonts w:ascii="Arial" w:eastAsia="Times New Roman" w:hAnsi="Arial" w:cs="Arial"/>
          <w:lang w:eastAsia="lt-LT"/>
        </w:rPr>
        <w:t xml:space="preserve"> </w:t>
      </w:r>
      <w:r>
        <w:rPr>
          <w:rFonts w:ascii="Arial" w:eastAsia="Times New Roman" w:hAnsi="Arial" w:cs="Arial"/>
          <w:lang w:eastAsia="lt-LT"/>
        </w:rPr>
        <w:t>Projektą sutarties pasirašymą ne vėliau kaip per 10 (dešimt) darbo dienų po minėtos sutarties pasirašymo.</w:t>
      </w:r>
    </w:p>
    <w:p w14:paraId="2FB34A64" w14:textId="638E18FF" w:rsidR="00D6200F" w:rsidRDefault="00203878" w:rsidP="00B82B4E">
      <w:pPr>
        <w:numPr>
          <w:ilvl w:val="1"/>
          <w:numId w:val="33"/>
        </w:numPr>
        <w:suppressAutoHyphens/>
        <w:spacing w:after="0" w:line="256" w:lineRule="auto"/>
        <w:jc w:val="both"/>
        <w:textAlignment w:val="baseline"/>
        <w:rPr>
          <w:rFonts w:ascii="Arial" w:eastAsia="Times New Roman" w:hAnsi="Arial" w:cs="Arial"/>
          <w:i/>
          <w:iCs/>
          <w:lang w:eastAsia="lt-LT"/>
        </w:rPr>
      </w:pPr>
      <w:r>
        <w:rPr>
          <w:rFonts w:ascii="Arial" w:hAnsi="Arial" w:cs="Arial"/>
          <w:lang w:eastAsia="lt-LT"/>
        </w:rPr>
        <w:t xml:space="preserve">Teikėjas </w:t>
      </w:r>
      <w:r w:rsidR="00D6200F">
        <w:rPr>
          <w:rFonts w:ascii="Arial" w:hAnsi="Arial" w:cs="Arial"/>
          <w:lang w:eastAsia="lt-LT"/>
        </w:rPr>
        <w:t xml:space="preserve">įsipareigoja ne vėliau kaip per 14 (keturiolika) dienų nuo Techninės specifikacijos </w:t>
      </w:r>
      <w:r w:rsidR="00744AE8">
        <w:rPr>
          <w:rFonts w:ascii="Arial" w:hAnsi="Arial" w:cs="Arial"/>
          <w:lang w:eastAsia="lt-LT"/>
        </w:rPr>
        <w:t>12.</w:t>
      </w:r>
      <w:r w:rsidR="001E09D4">
        <w:rPr>
          <w:rFonts w:ascii="Arial" w:hAnsi="Arial" w:cs="Arial"/>
          <w:lang w:eastAsia="lt-LT"/>
        </w:rPr>
        <w:t>1</w:t>
      </w:r>
      <w:r w:rsidR="00D6200F">
        <w:rPr>
          <w:rFonts w:ascii="Arial" w:hAnsi="Arial" w:cs="Arial"/>
          <w:lang w:eastAsia="lt-LT"/>
        </w:rPr>
        <w:t xml:space="preserve"> </w:t>
      </w:r>
      <w:r w:rsidR="00744AE8">
        <w:rPr>
          <w:rFonts w:ascii="Arial" w:hAnsi="Arial" w:cs="Arial"/>
          <w:lang w:eastAsia="lt-LT"/>
        </w:rPr>
        <w:t xml:space="preserve">punkte </w:t>
      </w:r>
      <w:r w:rsidR="00D6200F">
        <w:rPr>
          <w:rFonts w:ascii="Arial" w:hAnsi="Arial" w:cs="Arial"/>
          <w:lang w:eastAsia="lt-LT"/>
        </w:rPr>
        <w:t>nurodyto pranešimo gavimo</w:t>
      </w:r>
      <w:r w:rsidR="00744AE8">
        <w:rPr>
          <w:rFonts w:ascii="Arial" w:hAnsi="Arial" w:cs="Arial"/>
          <w:lang w:eastAsia="lt-LT"/>
        </w:rPr>
        <w:t xml:space="preserve"> dienos</w:t>
      </w:r>
      <w:r w:rsidR="00D6200F">
        <w:rPr>
          <w:rFonts w:ascii="Arial" w:hAnsi="Arial" w:cs="Arial"/>
          <w:lang w:eastAsia="lt-LT"/>
        </w:rPr>
        <w:t xml:space="preserve"> pateikti Užsakovui statinio projektuotojo įsakymą dėl </w:t>
      </w:r>
      <w:r w:rsidR="001E09D4">
        <w:rPr>
          <w:rFonts w:ascii="Arial" w:hAnsi="Arial" w:cs="Arial"/>
          <w:lang w:eastAsia="lt-LT"/>
        </w:rPr>
        <w:t>P</w:t>
      </w:r>
      <w:r w:rsidR="00D6200F">
        <w:rPr>
          <w:rFonts w:ascii="Arial" w:hAnsi="Arial" w:cs="Arial"/>
          <w:lang w:eastAsia="lt-LT"/>
        </w:rPr>
        <w:t>rojekto vykdymo priežiūros vadovo (grupės) paskyrimo (</w:t>
      </w:r>
      <w:r w:rsidR="00185833">
        <w:rPr>
          <w:rFonts w:ascii="Arial" w:hAnsi="Arial" w:cs="Arial"/>
          <w:lang w:eastAsia="lt-LT"/>
        </w:rPr>
        <w:t xml:space="preserve">turi būti nurodyti </w:t>
      </w:r>
      <w:r w:rsidR="00D6200F">
        <w:rPr>
          <w:rFonts w:ascii="Arial" w:hAnsi="Arial" w:cs="Arial"/>
          <w:lang w:eastAsia="lt-LT"/>
        </w:rPr>
        <w:t xml:space="preserve">grupės vadovo ir narių vardai, pavardės, pareigos, dokumentų, suteikiančių teisę eiti atitinkamas pareigas, išdavimo, galiojimo datos ir numeriai), </w:t>
      </w:r>
      <w:r w:rsidR="00672668">
        <w:rPr>
          <w:rFonts w:ascii="Arial" w:hAnsi="Arial" w:cs="Arial"/>
          <w:lang w:eastAsia="lt-LT"/>
        </w:rPr>
        <w:t xml:space="preserve">statinio projektuotojo </w:t>
      </w:r>
      <w:r w:rsidR="00D6200F">
        <w:rPr>
          <w:rFonts w:ascii="Arial" w:hAnsi="Arial" w:cs="Arial"/>
          <w:lang w:eastAsia="lt-LT"/>
        </w:rPr>
        <w:t>pateikto statinio projektuotojo civilinės atsakomybės privalomojo draudimo liudijimo (poliso) bei draudimo įmokų sumokėjimo patvirtintas kopijas.</w:t>
      </w:r>
    </w:p>
    <w:p w14:paraId="0C39982D" w14:textId="139B72D8" w:rsidR="00D6200F" w:rsidRDefault="00D6200F" w:rsidP="00D6200F">
      <w:pPr>
        <w:numPr>
          <w:ilvl w:val="1"/>
          <w:numId w:val="33"/>
        </w:numPr>
        <w:suppressAutoHyphens/>
        <w:spacing w:after="0" w:line="256" w:lineRule="auto"/>
        <w:jc w:val="both"/>
        <w:textAlignment w:val="baseline"/>
        <w:rPr>
          <w:rFonts w:ascii="Arial" w:hAnsi="Arial" w:cs="Arial"/>
          <w:i/>
          <w:iCs/>
          <w:lang w:eastAsia="lt-LT"/>
        </w:rPr>
      </w:pPr>
      <w:r>
        <w:rPr>
          <w:rFonts w:ascii="Arial" w:hAnsi="Arial" w:cs="Arial"/>
          <w:color w:val="000000" w:themeColor="text1"/>
          <w:lang w:eastAsia="lt-LT"/>
        </w:rPr>
        <w:t>Projekto vykdymo priežiūra</w:t>
      </w:r>
      <w:r w:rsidR="00086826">
        <w:rPr>
          <w:rFonts w:ascii="Arial" w:hAnsi="Arial" w:cs="Arial"/>
          <w:color w:val="000000" w:themeColor="text1"/>
          <w:lang w:eastAsia="lt-LT"/>
        </w:rPr>
        <w:t xml:space="preserve"> vykdoma </w:t>
      </w:r>
      <w:r>
        <w:rPr>
          <w:rFonts w:ascii="Arial" w:hAnsi="Arial" w:cs="Arial"/>
          <w:color w:val="000000" w:themeColor="text1"/>
          <w:lang w:eastAsia="lt-LT"/>
        </w:rPr>
        <w:t>vadovaujantis Lietuvos Respublikos statybos įstatymu, statybos techniniais reglamentais STR 1.06.01:2016 „Statybos darbai. Statinio statybos priežiūra“ ir STR 1.04.04:2017 „Statinio projektavimas, projekto ekspertizė“.</w:t>
      </w:r>
    </w:p>
    <w:p w14:paraId="188FB285" w14:textId="3556DE3B" w:rsidR="00D6200F" w:rsidRDefault="00842D7B" w:rsidP="00D6200F">
      <w:pPr>
        <w:numPr>
          <w:ilvl w:val="1"/>
          <w:numId w:val="33"/>
        </w:numPr>
        <w:suppressAutoHyphens/>
        <w:spacing w:after="0" w:line="256" w:lineRule="auto"/>
        <w:jc w:val="both"/>
        <w:textAlignment w:val="baseline"/>
        <w:rPr>
          <w:rFonts w:ascii="Arial" w:hAnsi="Arial" w:cs="Arial"/>
          <w:i/>
          <w:iCs/>
          <w:lang w:eastAsia="lt-LT"/>
        </w:rPr>
      </w:pPr>
      <w:r>
        <w:rPr>
          <w:rFonts w:ascii="Arial" w:hAnsi="Arial" w:cs="Arial"/>
          <w:lang w:eastAsia="lt-LT"/>
        </w:rPr>
        <w:t>Teikėjas</w:t>
      </w:r>
      <w:r w:rsidR="006E03CF">
        <w:rPr>
          <w:rFonts w:ascii="Arial" w:hAnsi="Arial" w:cs="Arial"/>
          <w:lang w:eastAsia="lt-LT"/>
        </w:rPr>
        <w:t xml:space="preserve"> </w:t>
      </w:r>
      <w:r w:rsidR="00D6200F">
        <w:rPr>
          <w:rFonts w:ascii="Arial" w:hAnsi="Arial" w:cs="Arial"/>
          <w:lang w:eastAsia="lt-LT"/>
        </w:rPr>
        <w:t xml:space="preserve">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w:t>
      </w:r>
      <w:r w:rsidR="006E03CF">
        <w:rPr>
          <w:rFonts w:ascii="Arial" w:hAnsi="Arial" w:cs="Arial"/>
          <w:lang w:eastAsia="lt-LT"/>
        </w:rPr>
        <w:t>Teikėjas</w:t>
      </w:r>
      <w:r w:rsidR="009C421B">
        <w:rPr>
          <w:rFonts w:ascii="Arial" w:hAnsi="Arial" w:cs="Arial"/>
          <w:lang w:eastAsia="lt-LT"/>
        </w:rPr>
        <w:t xml:space="preserve"> </w:t>
      </w:r>
      <w:r w:rsidR="00D6200F">
        <w:rPr>
          <w:rFonts w:ascii="Arial" w:hAnsi="Arial" w:cs="Arial"/>
          <w:lang w:eastAsia="lt-LT"/>
        </w:rPr>
        <w:t>gali inicijuoti Projekto statybos dalyvių susirinkimą, per protingą terminą informuodamas kitus statybos dalyvius.</w:t>
      </w:r>
    </w:p>
    <w:p w14:paraId="5BC04652" w14:textId="2F163D23" w:rsidR="00D6200F" w:rsidRDefault="006E03CF" w:rsidP="00D6200F">
      <w:pPr>
        <w:numPr>
          <w:ilvl w:val="1"/>
          <w:numId w:val="33"/>
        </w:numPr>
        <w:suppressAutoHyphens/>
        <w:spacing w:after="0" w:line="256" w:lineRule="auto"/>
        <w:jc w:val="both"/>
        <w:textAlignment w:val="baseline"/>
        <w:rPr>
          <w:rFonts w:ascii="Arial" w:hAnsi="Arial" w:cs="Arial"/>
          <w:i/>
          <w:iCs/>
          <w:lang w:eastAsia="lt-LT"/>
        </w:rPr>
      </w:pPr>
      <w:r>
        <w:rPr>
          <w:rFonts w:ascii="Arial" w:hAnsi="Arial" w:cs="Arial"/>
          <w:lang w:eastAsia="lt-LT"/>
        </w:rPr>
        <w:t xml:space="preserve">Teikėjas </w:t>
      </w:r>
      <w:r w:rsidR="00D6200F">
        <w:rPr>
          <w:rFonts w:ascii="Arial" w:hAnsi="Arial" w:cs="Arial"/>
          <w:lang w:eastAsia="lt-LT"/>
        </w:rPr>
        <w:t xml:space="preserve">Projekto vykdymo priežiūros metu įsipareigoja teikti argumentuotus atsakymus ir papildomą dokumentaciją į Projekto rangovo ir Užsakovo paklausimus ne vėliau, kaip </w:t>
      </w:r>
      <w:r w:rsidR="00D6200F" w:rsidRPr="00936A9B">
        <w:rPr>
          <w:rFonts w:ascii="Arial" w:hAnsi="Arial" w:cs="Arial"/>
          <w:lang w:eastAsia="lt-LT"/>
        </w:rPr>
        <w:t>per 5 (penkias)</w:t>
      </w:r>
      <w:r w:rsidR="00D6200F">
        <w:rPr>
          <w:rFonts w:ascii="Arial" w:hAnsi="Arial" w:cs="Arial"/>
          <w:lang w:eastAsia="lt-LT"/>
        </w:rPr>
        <w:t xml:space="preserve"> darbo dienas nuo tokio paklausimo gavimo dienos.</w:t>
      </w:r>
    </w:p>
    <w:p w14:paraId="7A56A5DB" w14:textId="50368732" w:rsidR="00D6200F" w:rsidRDefault="006E03CF" w:rsidP="00D6200F">
      <w:pPr>
        <w:numPr>
          <w:ilvl w:val="1"/>
          <w:numId w:val="33"/>
        </w:numPr>
        <w:suppressAutoHyphens/>
        <w:spacing w:after="0" w:line="256" w:lineRule="auto"/>
        <w:jc w:val="both"/>
        <w:rPr>
          <w:rFonts w:ascii="Arial" w:hAnsi="Arial" w:cs="Arial"/>
          <w:i/>
          <w:iCs/>
        </w:rPr>
      </w:pPr>
      <w:r>
        <w:rPr>
          <w:rFonts w:ascii="Arial" w:hAnsi="Arial" w:cs="Arial"/>
          <w:lang w:eastAsia="lt-LT"/>
        </w:rPr>
        <w:t xml:space="preserve">Teikėjas </w:t>
      </w:r>
      <w:r w:rsidR="00D6200F">
        <w:rPr>
          <w:rFonts w:ascii="Arial" w:hAnsi="Arial" w:cs="Arial"/>
        </w:rPr>
        <w:t xml:space="preserve">kiekvieną ataskaitinį laikotarpį turi pateikti </w:t>
      </w:r>
      <w:r w:rsidR="00832998">
        <w:rPr>
          <w:rFonts w:ascii="Arial" w:hAnsi="Arial" w:cs="Arial"/>
        </w:rPr>
        <w:t xml:space="preserve">statinio projekto vykdymo priežiūros </w:t>
      </w:r>
      <w:r w:rsidR="00D6200F">
        <w:rPr>
          <w:rFonts w:ascii="Arial" w:hAnsi="Arial" w:cs="Arial"/>
        </w:rPr>
        <w:t>paslaugos atlikimo ataskaitą, kurioje turi būti nurodyta rangos darbų atlikimo eiga, darbų pakeitimo dokumentai bei analizė dėl jų atsiradimo ir būtinumo, darbų atlikimo fotofiksacija ir kita informacija, susijusi su paslaugos vykdymu.</w:t>
      </w:r>
    </w:p>
    <w:p w14:paraId="6925BC3D" w14:textId="6A458C83" w:rsidR="00D6200F" w:rsidRDefault="004D69CC" w:rsidP="00D6200F">
      <w:pPr>
        <w:numPr>
          <w:ilvl w:val="1"/>
          <w:numId w:val="33"/>
        </w:numPr>
        <w:suppressAutoHyphens/>
        <w:spacing w:after="0" w:line="256" w:lineRule="auto"/>
        <w:jc w:val="both"/>
        <w:rPr>
          <w:rFonts w:ascii="Arial" w:hAnsi="Arial" w:cs="Arial"/>
          <w:i/>
          <w:iCs/>
        </w:rPr>
      </w:pPr>
      <w:r>
        <w:rPr>
          <w:rFonts w:ascii="Arial" w:hAnsi="Arial" w:cs="Arial"/>
          <w:lang w:eastAsia="lt-LT"/>
        </w:rPr>
        <w:t>Teikėjas</w:t>
      </w:r>
      <w:r w:rsidR="009C421B">
        <w:rPr>
          <w:rFonts w:ascii="Arial" w:hAnsi="Arial" w:cs="Arial"/>
          <w:lang w:eastAsia="lt-LT"/>
        </w:rPr>
        <w:t xml:space="preserve"> </w:t>
      </w:r>
      <w:r w:rsidR="00D6200F">
        <w:rPr>
          <w:rFonts w:ascii="Arial" w:hAnsi="Arial" w:cs="Arial"/>
          <w:lang w:eastAsia="lt-LT"/>
        </w:rPr>
        <w:t xml:space="preserve">atsako už netinkamą </w:t>
      </w:r>
      <w:r w:rsidR="00D82C0B">
        <w:rPr>
          <w:rFonts w:ascii="Arial" w:hAnsi="Arial" w:cs="Arial"/>
          <w:lang w:eastAsia="lt-LT"/>
        </w:rPr>
        <w:t>P</w:t>
      </w:r>
      <w:r w:rsidR="00D6200F">
        <w:rPr>
          <w:rFonts w:ascii="Arial" w:hAnsi="Arial" w:cs="Arial"/>
          <w:lang w:eastAsia="lt-LT"/>
        </w:rPr>
        <w:t xml:space="preserve">rojekto parengimą, paslaugų teikimą, taip pat už statinio statybos darbų perdirbimą dėl netinkamai parengto </w:t>
      </w:r>
      <w:r w:rsidR="00D82C0B">
        <w:rPr>
          <w:rFonts w:ascii="Arial" w:hAnsi="Arial" w:cs="Arial"/>
          <w:lang w:eastAsia="lt-LT"/>
        </w:rPr>
        <w:t>P</w:t>
      </w:r>
      <w:r w:rsidR="00D6200F">
        <w:rPr>
          <w:rFonts w:ascii="Arial" w:hAnsi="Arial" w:cs="Arial"/>
          <w:lang w:eastAsia="lt-LT"/>
        </w:rPr>
        <w:t xml:space="preserve">rojekto bei už </w:t>
      </w:r>
      <w:r w:rsidR="00D82C0B">
        <w:rPr>
          <w:rFonts w:ascii="Arial" w:hAnsi="Arial" w:cs="Arial"/>
          <w:lang w:eastAsia="lt-LT"/>
        </w:rPr>
        <w:t>P</w:t>
      </w:r>
      <w:r w:rsidR="00D6200F">
        <w:rPr>
          <w:rFonts w:ascii="Arial" w:hAnsi="Arial" w:cs="Arial"/>
          <w:lang w:eastAsia="lt-LT"/>
        </w:rPr>
        <w:t xml:space="preserve">rojekto ir paslaugų trūkumus (įskaitant, bet neapsiribojant, klaidas, praleidimus, dviprasmybes, prieštaravimus, neatitikimus), kurie buvo nustatyti statybos darbų pagal </w:t>
      </w:r>
      <w:r w:rsidR="009C421B">
        <w:rPr>
          <w:rFonts w:ascii="Arial" w:hAnsi="Arial" w:cs="Arial"/>
          <w:lang w:eastAsia="lt-LT"/>
        </w:rPr>
        <w:t>Statinio projektuotoj</w:t>
      </w:r>
      <w:r w:rsidR="00FE70FB">
        <w:rPr>
          <w:rFonts w:ascii="Arial" w:hAnsi="Arial" w:cs="Arial"/>
          <w:lang w:eastAsia="lt-LT"/>
        </w:rPr>
        <w:t>o</w:t>
      </w:r>
      <w:r w:rsidR="009C421B">
        <w:rPr>
          <w:rFonts w:ascii="Arial" w:hAnsi="Arial" w:cs="Arial"/>
          <w:lang w:eastAsia="lt-LT"/>
        </w:rPr>
        <w:t xml:space="preserve"> </w:t>
      </w:r>
      <w:r w:rsidR="00D6200F">
        <w:rPr>
          <w:rFonts w:ascii="Arial" w:hAnsi="Arial" w:cs="Arial"/>
          <w:lang w:eastAsia="lt-LT"/>
        </w:rPr>
        <w:t xml:space="preserve">parengtą projektą vykdymo metu. Jeigu nustatomi </w:t>
      </w:r>
      <w:r w:rsidR="00D82C0B">
        <w:rPr>
          <w:rFonts w:ascii="Arial" w:hAnsi="Arial" w:cs="Arial"/>
          <w:lang w:eastAsia="lt-LT"/>
        </w:rPr>
        <w:t>P</w:t>
      </w:r>
      <w:r w:rsidR="00D6200F">
        <w:rPr>
          <w:rFonts w:ascii="Arial" w:hAnsi="Arial" w:cs="Arial"/>
          <w:lang w:eastAsia="lt-LT"/>
        </w:rPr>
        <w:t xml:space="preserve">rojekto ir (ar) paslaugų trūkumai ir (ar) netikslumai, </w:t>
      </w:r>
      <w:r w:rsidR="009C421B">
        <w:rPr>
          <w:rFonts w:ascii="Arial" w:hAnsi="Arial" w:cs="Arial"/>
          <w:lang w:eastAsia="lt-LT"/>
        </w:rPr>
        <w:t xml:space="preserve">Statinio projektuotojas </w:t>
      </w:r>
      <w:r w:rsidR="00D6200F">
        <w:rPr>
          <w:rFonts w:ascii="Arial" w:hAnsi="Arial" w:cs="Arial"/>
          <w:lang w:eastAsia="lt-LT"/>
        </w:rPr>
        <w:t xml:space="preserve">privalo Užsakovo reikalavimu neatlygintinai ištaisyti </w:t>
      </w:r>
      <w:r w:rsidR="00D82C0B">
        <w:rPr>
          <w:rFonts w:ascii="Arial" w:hAnsi="Arial" w:cs="Arial"/>
          <w:lang w:eastAsia="lt-LT"/>
        </w:rPr>
        <w:t>P</w:t>
      </w:r>
      <w:r w:rsidR="00D6200F">
        <w:rPr>
          <w:rFonts w:ascii="Arial" w:hAnsi="Arial" w:cs="Arial"/>
          <w:lang w:eastAsia="lt-LT"/>
        </w:rPr>
        <w:t xml:space="preserve">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w:t>
      </w:r>
      <w:r w:rsidR="009C421B">
        <w:rPr>
          <w:rFonts w:ascii="Arial" w:hAnsi="Arial" w:cs="Arial"/>
          <w:lang w:eastAsia="lt-LT"/>
        </w:rPr>
        <w:t xml:space="preserve">Statinio projektuotojo </w:t>
      </w:r>
      <w:r w:rsidR="00D6200F">
        <w:rPr>
          <w:rFonts w:ascii="Arial" w:hAnsi="Arial" w:cs="Arial"/>
          <w:lang w:eastAsia="lt-LT"/>
        </w:rPr>
        <w:t>parengtą projektą.</w:t>
      </w:r>
    </w:p>
    <w:p w14:paraId="67B36FC3" w14:textId="66116C64" w:rsidR="00D6200F" w:rsidRPr="00446284" w:rsidRDefault="00D6200F" w:rsidP="00D6200F">
      <w:pPr>
        <w:pStyle w:val="ListParagraph"/>
        <w:numPr>
          <w:ilvl w:val="1"/>
          <w:numId w:val="33"/>
        </w:numPr>
        <w:spacing w:after="0" w:line="240" w:lineRule="auto"/>
        <w:jc w:val="both"/>
        <w:rPr>
          <w:rFonts w:ascii="Arial" w:eastAsia="Times New Roman" w:hAnsi="Arial" w:cs="Arial"/>
        </w:rPr>
      </w:pPr>
      <w:r>
        <w:rPr>
          <w:rFonts w:ascii="Arial" w:eastAsia="Times New Roman" w:hAnsi="Arial" w:cs="Arial"/>
        </w:rPr>
        <w:t xml:space="preserve">Statybos darbų vykdymo metu atsiradus būtinybei keisti </w:t>
      </w:r>
      <w:r w:rsidRPr="00E8422E">
        <w:rPr>
          <w:rFonts w:ascii="Arial" w:eastAsia="Times New Roman" w:hAnsi="Arial" w:cs="Arial"/>
        </w:rPr>
        <w:t>neesminius p</w:t>
      </w:r>
      <w:r>
        <w:rPr>
          <w:rFonts w:ascii="Arial" w:eastAsia="Times New Roman" w:hAnsi="Arial" w:cs="Arial"/>
        </w:rPr>
        <w:t xml:space="preserve">rojekto sprendinius (pvz.: darbų pakeitimo rengimo metu), nauja laida rengiamas konkretus </w:t>
      </w:r>
      <w:r w:rsidR="004D69CC">
        <w:rPr>
          <w:rFonts w:ascii="Arial" w:eastAsia="Times New Roman" w:hAnsi="Arial" w:cs="Arial"/>
        </w:rPr>
        <w:t>P</w:t>
      </w:r>
      <w:r>
        <w:rPr>
          <w:rFonts w:ascii="Arial" w:eastAsia="Times New Roman" w:hAnsi="Arial" w:cs="Arial"/>
        </w:rPr>
        <w:t xml:space="preserve">rojekto sprendinių dokumentas (aiškinamasis raštas, techninė specifikacija, žiniaraštis, brėžinys ir pan.) arba </w:t>
      </w:r>
      <w:r w:rsidR="00AB0533">
        <w:rPr>
          <w:rFonts w:ascii="Arial" w:eastAsia="Times New Roman" w:hAnsi="Arial" w:cs="Arial"/>
        </w:rPr>
        <w:t>P</w:t>
      </w:r>
      <w:r>
        <w:rPr>
          <w:rFonts w:ascii="Arial" w:eastAsia="Times New Roman" w:hAnsi="Arial" w:cs="Arial"/>
        </w:rPr>
        <w:t>rojektas (</w:t>
      </w:r>
      <w:r w:rsidR="00AB0533">
        <w:rPr>
          <w:rFonts w:ascii="Arial" w:eastAsia="Times New Roman" w:hAnsi="Arial" w:cs="Arial"/>
        </w:rPr>
        <w:t>P</w:t>
      </w:r>
      <w:r>
        <w:rPr>
          <w:rFonts w:ascii="Arial" w:eastAsia="Times New Roman" w:hAnsi="Arial" w:cs="Arial"/>
        </w:rPr>
        <w:t xml:space="preserve">rojekto dalis), kurie pateikiami per 10 darbo dienų nuo sprendinio keitimo inicijavimo </w:t>
      </w:r>
      <w:r w:rsidRPr="00446284">
        <w:rPr>
          <w:rFonts w:ascii="Arial" w:eastAsia="Times New Roman" w:hAnsi="Arial" w:cs="Arial"/>
        </w:rPr>
        <w:t xml:space="preserve">dienos. Kai keičiami esminiai </w:t>
      </w:r>
      <w:r w:rsidR="00AB0533">
        <w:rPr>
          <w:rFonts w:ascii="Arial" w:eastAsia="Times New Roman" w:hAnsi="Arial" w:cs="Arial"/>
        </w:rPr>
        <w:t>P</w:t>
      </w:r>
      <w:r w:rsidRPr="00446284">
        <w:rPr>
          <w:rFonts w:ascii="Arial" w:eastAsia="Times New Roman" w:hAnsi="Arial" w:cs="Arial"/>
        </w:rPr>
        <w:t xml:space="preserve">rojekto sprendiniai, keitimai atliekami vadovaujantis reglamento </w:t>
      </w:r>
      <w:r w:rsidRPr="00446284">
        <w:rPr>
          <w:rFonts w:ascii="Arial" w:hAnsi="Arial" w:cs="Arial"/>
          <w:color w:val="000000" w:themeColor="text1"/>
          <w:lang w:eastAsia="lt-LT"/>
        </w:rPr>
        <w:t xml:space="preserve">STR 1.04.04:2017 „Statinio projektavimas, projekto ekspertizė“ </w:t>
      </w:r>
      <w:r w:rsidRPr="00446284">
        <w:rPr>
          <w:rFonts w:ascii="Arial" w:eastAsia="Times New Roman" w:hAnsi="Arial" w:cs="Arial"/>
        </w:rPr>
        <w:t xml:space="preserve">43 punkte nustatyta tvarka ir </w:t>
      </w:r>
      <w:r w:rsidRPr="00446284">
        <w:rPr>
          <w:rFonts w:ascii="Arial" w:hAnsi="Arial" w:cs="Arial"/>
        </w:rPr>
        <w:t>vadovaujantis pridedamomis naujų projekto laidų parengimo gairėmis (</w:t>
      </w:r>
      <w:r w:rsidR="00E70C64" w:rsidRPr="006C799E">
        <w:rPr>
          <w:rFonts w:ascii="Arial" w:eastAsia="Times New Roman" w:hAnsi="Arial" w:cs="Arial"/>
        </w:rPr>
        <w:t>techninės specifikacijos</w:t>
      </w:r>
      <w:r w:rsidR="001E207A">
        <w:rPr>
          <w:rFonts w:ascii="Arial" w:hAnsi="Arial" w:cs="Arial"/>
        </w:rPr>
        <w:t xml:space="preserve"> </w:t>
      </w:r>
      <w:r w:rsidR="001369BD">
        <w:rPr>
          <w:rFonts w:ascii="Arial" w:hAnsi="Arial" w:cs="Arial"/>
        </w:rPr>
        <w:t xml:space="preserve">3 </w:t>
      </w:r>
      <w:r w:rsidR="00E8422E" w:rsidRPr="00446284">
        <w:rPr>
          <w:rFonts w:ascii="Arial" w:hAnsi="Arial" w:cs="Arial"/>
        </w:rPr>
        <w:t>prieda</w:t>
      </w:r>
      <w:r w:rsidR="00446284" w:rsidRPr="00446284">
        <w:rPr>
          <w:rFonts w:ascii="Arial" w:hAnsi="Arial" w:cs="Arial"/>
        </w:rPr>
        <w:t>s</w:t>
      </w:r>
      <w:r w:rsidRPr="00446284">
        <w:rPr>
          <w:rFonts w:ascii="Arial" w:hAnsi="Arial" w:cs="Arial"/>
        </w:rPr>
        <w:t>).</w:t>
      </w:r>
    </w:p>
    <w:p w14:paraId="69D3727D" w14:textId="69F7BCC3" w:rsidR="00D6200F" w:rsidRDefault="004D69CC" w:rsidP="00D6200F">
      <w:pPr>
        <w:numPr>
          <w:ilvl w:val="1"/>
          <w:numId w:val="33"/>
        </w:numPr>
        <w:suppressAutoHyphens/>
        <w:spacing w:after="0" w:line="256" w:lineRule="auto"/>
        <w:jc w:val="both"/>
        <w:textAlignment w:val="baseline"/>
        <w:rPr>
          <w:rFonts w:ascii="Arial" w:eastAsia="Times New Roman" w:hAnsi="Arial" w:cs="Arial"/>
          <w:i/>
          <w:iCs/>
          <w:lang w:eastAsia="lt-LT"/>
        </w:rPr>
      </w:pPr>
      <w:r>
        <w:rPr>
          <w:rFonts w:ascii="Arial" w:hAnsi="Arial" w:cs="Arial"/>
          <w:lang w:eastAsia="lt-LT"/>
        </w:rPr>
        <w:t>Teikėjas</w:t>
      </w:r>
      <w:r w:rsidR="00D6200F" w:rsidRPr="00446284">
        <w:rPr>
          <w:rFonts w:ascii="Arial" w:hAnsi="Arial" w:cs="Arial"/>
          <w:color w:val="000000" w:themeColor="text1"/>
          <w:lang w:eastAsia="lt-LT"/>
        </w:rPr>
        <w:t>,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w:t>
      </w:r>
      <w:r w:rsidR="00A5595B">
        <w:rPr>
          <w:rFonts w:ascii="Arial" w:hAnsi="Arial" w:cs="Arial"/>
          <w:color w:val="000000" w:themeColor="text1"/>
          <w:lang w:eastAsia="lt-LT"/>
        </w:rPr>
        <w:t xml:space="preserve"> </w:t>
      </w:r>
      <w:r w:rsidR="00D6200F" w:rsidRPr="00446284">
        <w:rPr>
          <w:rFonts w:ascii="Arial" w:hAnsi="Arial" w:cs="Arial"/>
          <w:color w:val="000000" w:themeColor="text1"/>
          <w:lang w:eastAsia="lt-LT"/>
        </w:rPr>
        <w:t xml:space="preserve">techninį darbo projektą, t. y. naujai pateiktą ir įformintą pagal visus atliktus Projekto keitimus </w:t>
      </w:r>
      <w:r w:rsidR="00D6200F" w:rsidRPr="00446284">
        <w:rPr>
          <w:rFonts w:ascii="Arial" w:hAnsi="Arial" w:cs="Arial"/>
          <w:lang w:eastAsia="lt-LT"/>
        </w:rPr>
        <w:t xml:space="preserve">projekto vykdymo priežiūros metu ir rangovo </w:t>
      </w:r>
      <w:r w:rsidR="00D6200F" w:rsidRPr="00446284">
        <w:rPr>
          <w:rFonts w:ascii="Arial" w:hAnsi="Arial" w:cs="Arial"/>
          <w:lang w:eastAsia="lt-LT"/>
        </w:rPr>
        <w:lastRenderedPageBreak/>
        <w:t>pateiktą išpildomąją dokumentaciją,</w:t>
      </w:r>
      <w:r w:rsidR="00D6200F" w:rsidRPr="00446284">
        <w:rPr>
          <w:rFonts w:ascii="Arial" w:hAnsi="Arial" w:cs="Arial"/>
        </w:rPr>
        <w:t xml:space="preserve"> vadovaujantis naujų projekto laidų parengimo gairėmis (</w:t>
      </w:r>
      <w:r w:rsidR="00E70C64" w:rsidRPr="006C799E">
        <w:rPr>
          <w:rFonts w:ascii="Arial" w:eastAsia="Times New Roman" w:hAnsi="Arial" w:cs="Arial"/>
        </w:rPr>
        <w:t>techninės specifikacijos</w:t>
      </w:r>
      <w:r w:rsidR="001E207A">
        <w:rPr>
          <w:rFonts w:ascii="Arial" w:hAnsi="Arial" w:cs="Arial"/>
        </w:rPr>
        <w:t xml:space="preserve"> </w:t>
      </w:r>
      <w:r w:rsidR="001369BD">
        <w:rPr>
          <w:rFonts w:ascii="Arial" w:hAnsi="Arial" w:cs="Arial"/>
        </w:rPr>
        <w:t xml:space="preserve">3 </w:t>
      </w:r>
      <w:r w:rsidR="00446284" w:rsidRPr="00446284">
        <w:rPr>
          <w:rFonts w:ascii="Arial" w:hAnsi="Arial" w:cs="Arial"/>
        </w:rPr>
        <w:t>priedas</w:t>
      </w:r>
      <w:r w:rsidR="00D6200F" w:rsidRPr="00446284">
        <w:rPr>
          <w:rFonts w:ascii="Arial" w:hAnsi="Arial" w:cs="Arial"/>
        </w:rPr>
        <w:t>).</w:t>
      </w:r>
      <w:r w:rsidR="00D6200F" w:rsidRPr="00446284">
        <w:rPr>
          <w:rFonts w:ascii="Arial" w:hAnsi="Arial" w:cs="Arial"/>
          <w:lang w:eastAsia="lt-LT"/>
        </w:rPr>
        <w:t xml:space="preserve">  Projektas</w:t>
      </w:r>
      <w:r w:rsidR="001E207A">
        <w:rPr>
          <w:rFonts w:ascii="Arial" w:hAnsi="Arial" w:cs="Arial"/>
          <w:lang w:eastAsia="lt-LT"/>
        </w:rPr>
        <w:t xml:space="preserve">, </w:t>
      </w:r>
      <w:r w:rsidR="007C3B8E">
        <w:rPr>
          <w:rFonts w:ascii="Arial" w:hAnsi="Arial" w:cs="Arial"/>
          <w:lang w:eastAsia="lt-LT"/>
        </w:rPr>
        <w:t xml:space="preserve">suderinta su Užsakovu </w:t>
      </w:r>
      <w:r w:rsidR="00D6200F" w:rsidRPr="00446284">
        <w:rPr>
          <w:rFonts w:ascii="Arial" w:hAnsi="Arial" w:cs="Arial"/>
          <w:lang w:eastAsia="lt-LT"/>
        </w:rPr>
        <w:t>skaitmenine forma</w:t>
      </w:r>
      <w:r w:rsidR="001E207A">
        <w:rPr>
          <w:rFonts w:ascii="Arial" w:hAnsi="Arial" w:cs="Arial"/>
          <w:lang w:eastAsia="lt-LT"/>
        </w:rPr>
        <w:t>, turi būti pateiktas Užsakovui</w:t>
      </w:r>
      <w:r w:rsidR="007C3B8E">
        <w:rPr>
          <w:rFonts w:ascii="Arial" w:hAnsi="Arial" w:cs="Arial"/>
          <w:lang w:eastAsia="lt-LT"/>
        </w:rPr>
        <w:t xml:space="preserve">. </w:t>
      </w:r>
      <w:r w:rsidR="00D6200F" w:rsidRPr="00446284">
        <w:rPr>
          <w:rFonts w:ascii="Arial" w:hAnsi="Arial" w:cs="Arial"/>
          <w:lang w:eastAsia="lt-LT"/>
        </w:rPr>
        <w:t>T</w:t>
      </w:r>
      <w:r w:rsidR="00D6200F" w:rsidRPr="00446284">
        <w:rPr>
          <w:rFonts w:ascii="Arial" w:hAnsi="Arial" w:cs="Arial"/>
        </w:rPr>
        <w:t>ekstinius dokumentus *.</w:t>
      </w:r>
      <w:proofErr w:type="spellStart"/>
      <w:r w:rsidR="00D6200F" w:rsidRPr="00446284">
        <w:rPr>
          <w:rFonts w:ascii="Arial" w:hAnsi="Arial" w:cs="Arial"/>
        </w:rPr>
        <w:t>doc</w:t>
      </w:r>
      <w:proofErr w:type="spellEnd"/>
      <w:r w:rsidR="00D6200F" w:rsidRPr="00446284">
        <w:rPr>
          <w:rFonts w:ascii="Arial" w:hAnsi="Arial" w:cs="Arial"/>
        </w:rPr>
        <w:t>, *.</w:t>
      </w:r>
      <w:proofErr w:type="spellStart"/>
      <w:r w:rsidR="00D6200F" w:rsidRPr="00446284">
        <w:rPr>
          <w:rFonts w:ascii="Arial" w:hAnsi="Arial" w:cs="Arial"/>
        </w:rPr>
        <w:t>pdf</w:t>
      </w:r>
      <w:proofErr w:type="spellEnd"/>
      <w:r w:rsidR="00D6200F" w:rsidRPr="00446284">
        <w:rPr>
          <w:rFonts w:ascii="Arial" w:hAnsi="Arial" w:cs="Arial"/>
        </w:rPr>
        <w:t xml:space="preserve"> ir brėžinius *.</w:t>
      </w:r>
      <w:proofErr w:type="spellStart"/>
      <w:r w:rsidR="00D6200F" w:rsidRPr="00446284">
        <w:rPr>
          <w:rFonts w:ascii="Arial" w:hAnsi="Arial" w:cs="Arial"/>
        </w:rPr>
        <w:t>pdf</w:t>
      </w:r>
      <w:proofErr w:type="spellEnd"/>
      <w:r w:rsidR="00D6200F" w:rsidRPr="00446284">
        <w:rPr>
          <w:rFonts w:ascii="Arial" w:hAnsi="Arial" w:cs="Arial"/>
        </w:rPr>
        <w:t>, *.</w:t>
      </w:r>
      <w:proofErr w:type="spellStart"/>
      <w:r w:rsidR="00D6200F" w:rsidRPr="00446284">
        <w:rPr>
          <w:rFonts w:ascii="Arial" w:hAnsi="Arial" w:cs="Arial"/>
        </w:rPr>
        <w:t>dwg</w:t>
      </w:r>
      <w:proofErr w:type="spellEnd"/>
      <w:r w:rsidR="00D6200F" w:rsidRPr="00446284">
        <w:rPr>
          <w:rFonts w:ascii="Arial" w:hAnsi="Arial" w:cs="Arial"/>
        </w:rPr>
        <w:t xml:space="preserve"> formatu (su elektroniniais parašais)) perduoti (Užsakovui). Kiekvienas atskiras dokumentas, pateikiamas skaitmenine forma, turi turėti</w:t>
      </w:r>
      <w:r w:rsidR="00D6200F">
        <w:rPr>
          <w:rFonts w:ascii="Arial" w:hAnsi="Arial" w:cs="Arial"/>
        </w:rPr>
        <w:t xml:space="preserve">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6FDC1FC4" w14:textId="72212C67" w:rsidR="00D6200F" w:rsidRDefault="002D32D5" w:rsidP="00D6200F">
      <w:pPr>
        <w:numPr>
          <w:ilvl w:val="1"/>
          <w:numId w:val="33"/>
        </w:numPr>
        <w:suppressAutoHyphens/>
        <w:spacing w:after="0" w:line="256" w:lineRule="auto"/>
        <w:jc w:val="both"/>
        <w:rPr>
          <w:rFonts w:ascii="Arial" w:hAnsi="Arial" w:cs="Arial"/>
          <w:i/>
          <w:iCs/>
        </w:rPr>
      </w:pPr>
      <w:r>
        <w:rPr>
          <w:rFonts w:ascii="Arial" w:hAnsi="Arial" w:cs="Arial"/>
          <w:lang w:eastAsia="lt-LT"/>
        </w:rPr>
        <w:t>Teikėjas</w:t>
      </w:r>
      <w:r w:rsidR="002C5013">
        <w:rPr>
          <w:rFonts w:ascii="Arial" w:hAnsi="Arial" w:cs="Arial"/>
          <w:lang w:eastAsia="lt-LT"/>
        </w:rPr>
        <w:t xml:space="preserve"> </w:t>
      </w:r>
      <w:r w:rsidR="002C5013">
        <w:rPr>
          <w:rFonts w:ascii="Arial" w:hAnsi="Arial" w:cs="Arial"/>
        </w:rPr>
        <w:t>e</w:t>
      </w:r>
      <w:r w:rsidR="00D6200F">
        <w:rPr>
          <w:rFonts w:ascii="Arial" w:hAnsi="Arial" w:cs="Arial"/>
        </w:rPr>
        <w:t>sant būtinybei iki statybos užbaigimo procedūros dienos (iki statybos užbaigimo akto arba deklaracijos apie statybos užbaigimą pasirašymo dienos)</w:t>
      </w:r>
      <w:r w:rsidR="00FA754A">
        <w:rPr>
          <w:rFonts w:ascii="Arial" w:hAnsi="Arial" w:cs="Arial"/>
        </w:rPr>
        <w:t xml:space="preserve"> turi </w:t>
      </w:r>
      <w:r w:rsidR="00D6200F">
        <w:rPr>
          <w:rFonts w:ascii="Arial" w:hAnsi="Arial" w:cs="Arial"/>
        </w:rPr>
        <w:t xml:space="preserve">užtikrinti išduotų techninių (techninių reikalavimų), prisijungimo sąlygų, pritarimų galiojimą. Pagal poreikį </w:t>
      </w:r>
      <w:r w:rsidR="00FA754A">
        <w:rPr>
          <w:rFonts w:ascii="Arial" w:hAnsi="Arial" w:cs="Arial"/>
        </w:rPr>
        <w:t xml:space="preserve">turi </w:t>
      </w:r>
      <w:r w:rsidR="00D6200F">
        <w:rPr>
          <w:rFonts w:ascii="Arial" w:hAnsi="Arial" w:cs="Arial"/>
        </w:rPr>
        <w:t>organizuoti jų pratęsimą</w:t>
      </w:r>
      <w:r w:rsidR="00FA754A">
        <w:rPr>
          <w:rFonts w:ascii="Arial" w:hAnsi="Arial" w:cs="Arial"/>
        </w:rPr>
        <w:t>, a</w:t>
      </w:r>
      <w:r w:rsidR="00D6200F">
        <w:rPr>
          <w:rFonts w:ascii="Arial" w:hAnsi="Arial" w:cs="Arial"/>
        </w:rPr>
        <w:t>pmokėti įmokas, kai už jų išdavimą/pratęsimą taikomas mokestis.</w:t>
      </w:r>
    </w:p>
    <w:p w14:paraId="0831A3D4" w14:textId="77777777" w:rsidR="00D6200F" w:rsidRPr="00831D29" w:rsidRDefault="00D6200F" w:rsidP="00831D29">
      <w:pPr>
        <w:tabs>
          <w:tab w:val="left" w:pos="1440"/>
        </w:tabs>
        <w:suppressAutoHyphens/>
        <w:spacing w:after="0" w:line="276" w:lineRule="auto"/>
        <w:jc w:val="both"/>
        <w:rPr>
          <w:rFonts w:ascii="Arial" w:eastAsia="Times New Roman" w:hAnsi="Arial" w:cs="Arial"/>
          <w:i/>
          <w:iCs/>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B1AF12E" w14:textId="77777777" w:rsidR="004F574C" w:rsidRDefault="004F574C" w:rsidP="007302B3">
      <w:pPr>
        <w:spacing w:after="0" w:line="240" w:lineRule="auto"/>
        <w:rPr>
          <w:rFonts w:ascii="Arial" w:hAnsi="Arial" w:cs="Arial"/>
          <w:color w:val="000000" w:themeColor="text1"/>
        </w:rPr>
      </w:pPr>
    </w:p>
    <w:p w14:paraId="4F6C0EDE" w14:textId="77777777" w:rsidR="00FB4684" w:rsidRDefault="00FB4684" w:rsidP="007302B3">
      <w:pPr>
        <w:spacing w:after="0" w:line="240" w:lineRule="auto"/>
        <w:rPr>
          <w:rFonts w:ascii="Arial" w:hAnsi="Arial" w:cs="Arial"/>
          <w:color w:val="000000" w:themeColor="text1"/>
        </w:rPr>
      </w:pPr>
    </w:p>
    <w:p w14:paraId="691F5E75" w14:textId="77777777" w:rsidR="00FB4684" w:rsidRDefault="00FB4684" w:rsidP="007302B3">
      <w:pPr>
        <w:spacing w:after="0" w:line="240" w:lineRule="auto"/>
        <w:rPr>
          <w:rFonts w:ascii="Arial" w:hAnsi="Arial" w:cs="Arial"/>
          <w:color w:val="000000" w:themeColor="text1"/>
        </w:rPr>
      </w:pPr>
    </w:p>
    <w:p w14:paraId="4EB8C6FB" w14:textId="77777777" w:rsidR="00FB4684" w:rsidRDefault="00FB4684" w:rsidP="007302B3">
      <w:pPr>
        <w:spacing w:after="0" w:line="240" w:lineRule="auto"/>
        <w:rPr>
          <w:rFonts w:ascii="Arial" w:hAnsi="Arial" w:cs="Arial"/>
          <w:color w:val="000000" w:themeColor="text1"/>
        </w:rPr>
      </w:pPr>
    </w:p>
    <w:p w14:paraId="6E795B66" w14:textId="77777777" w:rsidR="00FB4684" w:rsidRDefault="00FB4684" w:rsidP="007302B3">
      <w:pPr>
        <w:spacing w:after="0" w:line="240" w:lineRule="auto"/>
        <w:rPr>
          <w:rFonts w:ascii="Arial" w:hAnsi="Arial" w:cs="Arial"/>
          <w:color w:val="000000" w:themeColor="text1"/>
        </w:rPr>
      </w:pPr>
    </w:p>
    <w:p w14:paraId="609C79E1" w14:textId="77777777" w:rsidR="00FB4684" w:rsidRDefault="00FB4684" w:rsidP="007302B3">
      <w:pPr>
        <w:spacing w:after="0" w:line="240" w:lineRule="auto"/>
        <w:rPr>
          <w:rFonts w:ascii="Arial" w:hAnsi="Arial" w:cs="Arial"/>
          <w:color w:val="000000" w:themeColor="text1"/>
        </w:rPr>
      </w:pPr>
    </w:p>
    <w:p w14:paraId="0D4D7BB9" w14:textId="77777777" w:rsidR="00FB4684" w:rsidRDefault="00FB4684" w:rsidP="007302B3">
      <w:pPr>
        <w:spacing w:after="0" w:line="240" w:lineRule="auto"/>
        <w:rPr>
          <w:rFonts w:ascii="Arial" w:hAnsi="Arial" w:cs="Arial"/>
          <w:color w:val="000000" w:themeColor="text1"/>
        </w:rPr>
      </w:pPr>
    </w:p>
    <w:p w14:paraId="65154823" w14:textId="77777777" w:rsidR="00FB4684" w:rsidRDefault="00FB4684" w:rsidP="007302B3">
      <w:pPr>
        <w:spacing w:after="0" w:line="240" w:lineRule="auto"/>
        <w:rPr>
          <w:rFonts w:ascii="Arial" w:hAnsi="Arial" w:cs="Arial"/>
          <w:color w:val="000000" w:themeColor="text1"/>
        </w:rPr>
      </w:pPr>
    </w:p>
    <w:p w14:paraId="719D1A25" w14:textId="77777777" w:rsidR="00FB4684" w:rsidRDefault="00FB4684" w:rsidP="007302B3">
      <w:pPr>
        <w:spacing w:after="0" w:line="240" w:lineRule="auto"/>
        <w:rPr>
          <w:rFonts w:ascii="Arial" w:hAnsi="Arial" w:cs="Arial"/>
          <w:color w:val="000000" w:themeColor="text1"/>
        </w:rPr>
      </w:pPr>
    </w:p>
    <w:p w14:paraId="45971124" w14:textId="77777777" w:rsidR="00FB4684" w:rsidRDefault="00FB4684" w:rsidP="007302B3">
      <w:pPr>
        <w:spacing w:after="0" w:line="240" w:lineRule="auto"/>
        <w:rPr>
          <w:rFonts w:ascii="Arial" w:hAnsi="Arial" w:cs="Arial"/>
          <w:color w:val="000000" w:themeColor="text1"/>
        </w:rPr>
      </w:pPr>
    </w:p>
    <w:p w14:paraId="7F0B951A" w14:textId="77777777" w:rsidR="00FB4684" w:rsidRDefault="00FB4684" w:rsidP="007302B3">
      <w:pPr>
        <w:spacing w:after="0" w:line="240" w:lineRule="auto"/>
        <w:rPr>
          <w:rFonts w:ascii="Arial" w:hAnsi="Arial" w:cs="Arial"/>
          <w:color w:val="000000" w:themeColor="text1"/>
        </w:rPr>
      </w:pPr>
    </w:p>
    <w:p w14:paraId="69714AB5" w14:textId="77777777" w:rsidR="00FB4684" w:rsidRDefault="00FB4684" w:rsidP="007302B3">
      <w:pPr>
        <w:spacing w:after="0" w:line="240" w:lineRule="auto"/>
        <w:rPr>
          <w:rFonts w:ascii="Arial" w:hAnsi="Arial" w:cs="Arial"/>
          <w:color w:val="000000" w:themeColor="text1"/>
        </w:rPr>
      </w:pPr>
    </w:p>
    <w:p w14:paraId="1069EBE3" w14:textId="77777777" w:rsidR="00FB4684" w:rsidRDefault="00FB4684" w:rsidP="007302B3">
      <w:pPr>
        <w:spacing w:after="0" w:line="240" w:lineRule="auto"/>
        <w:rPr>
          <w:rFonts w:ascii="Arial" w:hAnsi="Arial" w:cs="Arial"/>
          <w:color w:val="000000" w:themeColor="text1"/>
        </w:rPr>
      </w:pPr>
    </w:p>
    <w:p w14:paraId="55D0A3A7" w14:textId="77777777" w:rsidR="00FB4684" w:rsidRDefault="00FB4684" w:rsidP="007302B3">
      <w:pPr>
        <w:spacing w:after="0" w:line="240" w:lineRule="auto"/>
        <w:rPr>
          <w:rFonts w:ascii="Arial" w:hAnsi="Arial" w:cs="Arial"/>
          <w:color w:val="000000" w:themeColor="text1"/>
        </w:rPr>
      </w:pPr>
    </w:p>
    <w:p w14:paraId="1D832550" w14:textId="77777777" w:rsidR="00FB4684" w:rsidRDefault="00FB4684" w:rsidP="007302B3">
      <w:pPr>
        <w:spacing w:after="0" w:line="240" w:lineRule="auto"/>
        <w:rPr>
          <w:rFonts w:ascii="Arial" w:hAnsi="Arial" w:cs="Arial"/>
          <w:color w:val="000000" w:themeColor="text1"/>
        </w:rPr>
      </w:pPr>
    </w:p>
    <w:p w14:paraId="3B568532" w14:textId="77777777" w:rsidR="00FB4684" w:rsidRDefault="00FB4684" w:rsidP="007302B3">
      <w:pPr>
        <w:spacing w:after="0" w:line="240" w:lineRule="auto"/>
        <w:rPr>
          <w:rFonts w:ascii="Arial" w:hAnsi="Arial" w:cs="Arial"/>
          <w:color w:val="000000" w:themeColor="text1"/>
        </w:rPr>
      </w:pPr>
    </w:p>
    <w:p w14:paraId="27756A7D" w14:textId="77777777" w:rsidR="00FB4684" w:rsidRDefault="00FB4684" w:rsidP="007302B3">
      <w:pPr>
        <w:spacing w:after="0" w:line="240" w:lineRule="auto"/>
        <w:rPr>
          <w:rFonts w:ascii="Arial" w:hAnsi="Arial" w:cs="Arial"/>
          <w:color w:val="000000" w:themeColor="text1"/>
        </w:rPr>
      </w:pPr>
    </w:p>
    <w:p w14:paraId="614BC708" w14:textId="77777777" w:rsidR="00FB4684" w:rsidRDefault="00FB4684" w:rsidP="007302B3">
      <w:pPr>
        <w:spacing w:after="0" w:line="240" w:lineRule="auto"/>
        <w:rPr>
          <w:rFonts w:ascii="Arial" w:hAnsi="Arial" w:cs="Arial"/>
          <w:color w:val="000000" w:themeColor="text1"/>
        </w:rPr>
      </w:pPr>
    </w:p>
    <w:p w14:paraId="57AF06F1" w14:textId="77777777" w:rsidR="00FB4684" w:rsidRDefault="00FB4684" w:rsidP="007302B3">
      <w:pPr>
        <w:spacing w:after="0" w:line="240" w:lineRule="auto"/>
        <w:rPr>
          <w:rFonts w:ascii="Arial" w:hAnsi="Arial" w:cs="Arial"/>
          <w:color w:val="000000" w:themeColor="text1"/>
        </w:rPr>
      </w:pPr>
    </w:p>
    <w:p w14:paraId="4B521486" w14:textId="77777777" w:rsidR="00FB4684" w:rsidRDefault="00FB4684" w:rsidP="007302B3">
      <w:pPr>
        <w:spacing w:after="0" w:line="240" w:lineRule="auto"/>
        <w:rPr>
          <w:rFonts w:ascii="Arial" w:hAnsi="Arial" w:cs="Arial"/>
          <w:color w:val="000000" w:themeColor="text1"/>
        </w:rPr>
      </w:pPr>
    </w:p>
    <w:p w14:paraId="034A56DA" w14:textId="77777777" w:rsidR="00FB4684" w:rsidRDefault="00FB4684" w:rsidP="007302B3">
      <w:pPr>
        <w:spacing w:after="0" w:line="240" w:lineRule="auto"/>
        <w:rPr>
          <w:rFonts w:ascii="Arial" w:hAnsi="Arial" w:cs="Arial"/>
          <w:color w:val="000000" w:themeColor="text1"/>
        </w:rPr>
      </w:pPr>
    </w:p>
    <w:p w14:paraId="57F57E35" w14:textId="77777777" w:rsidR="00FB4684" w:rsidRDefault="00FB4684" w:rsidP="007302B3">
      <w:pPr>
        <w:spacing w:after="0" w:line="240" w:lineRule="auto"/>
        <w:rPr>
          <w:rFonts w:ascii="Arial" w:hAnsi="Arial" w:cs="Arial"/>
          <w:color w:val="000000" w:themeColor="text1"/>
        </w:rPr>
      </w:pPr>
    </w:p>
    <w:p w14:paraId="5B3D8C95" w14:textId="77777777" w:rsidR="00FB4684" w:rsidRDefault="00FB4684" w:rsidP="007302B3">
      <w:pPr>
        <w:spacing w:after="0" w:line="240" w:lineRule="auto"/>
        <w:rPr>
          <w:rFonts w:ascii="Arial" w:hAnsi="Arial" w:cs="Arial"/>
          <w:color w:val="000000" w:themeColor="text1"/>
        </w:rPr>
      </w:pPr>
    </w:p>
    <w:p w14:paraId="39D4640E" w14:textId="77777777" w:rsidR="00FB4684" w:rsidRDefault="00FB4684" w:rsidP="007302B3">
      <w:pPr>
        <w:spacing w:after="0" w:line="240" w:lineRule="auto"/>
        <w:rPr>
          <w:rFonts w:ascii="Arial" w:hAnsi="Arial" w:cs="Arial"/>
          <w:color w:val="000000" w:themeColor="text1"/>
        </w:rPr>
      </w:pPr>
    </w:p>
    <w:p w14:paraId="79EFBA74" w14:textId="77777777" w:rsidR="00FB4684" w:rsidRDefault="00FB4684" w:rsidP="007302B3">
      <w:pPr>
        <w:spacing w:after="0" w:line="240" w:lineRule="auto"/>
        <w:rPr>
          <w:rFonts w:ascii="Arial" w:hAnsi="Arial" w:cs="Arial"/>
          <w:color w:val="000000" w:themeColor="text1"/>
        </w:rPr>
      </w:pPr>
    </w:p>
    <w:p w14:paraId="78B054E6" w14:textId="77777777" w:rsidR="00FB4684" w:rsidRDefault="00FB4684" w:rsidP="007302B3">
      <w:pPr>
        <w:spacing w:after="0" w:line="240" w:lineRule="auto"/>
        <w:rPr>
          <w:rFonts w:ascii="Arial" w:hAnsi="Arial" w:cs="Arial"/>
          <w:color w:val="000000" w:themeColor="text1"/>
        </w:rPr>
      </w:pPr>
    </w:p>
    <w:p w14:paraId="24B8C584" w14:textId="77777777" w:rsidR="00FB4684" w:rsidRDefault="00FB4684" w:rsidP="007302B3">
      <w:pPr>
        <w:spacing w:after="0" w:line="240" w:lineRule="auto"/>
        <w:rPr>
          <w:rFonts w:ascii="Arial" w:hAnsi="Arial" w:cs="Arial"/>
          <w:color w:val="000000" w:themeColor="text1"/>
        </w:rPr>
      </w:pPr>
    </w:p>
    <w:p w14:paraId="063055C7" w14:textId="77777777" w:rsidR="00FB4684" w:rsidRDefault="00FB4684" w:rsidP="007302B3">
      <w:pPr>
        <w:spacing w:after="0" w:line="240" w:lineRule="auto"/>
        <w:rPr>
          <w:rFonts w:ascii="Arial" w:hAnsi="Arial" w:cs="Arial"/>
          <w:color w:val="000000" w:themeColor="text1"/>
        </w:rPr>
      </w:pPr>
    </w:p>
    <w:p w14:paraId="3E8D0B0F" w14:textId="77777777" w:rsidR="00FB4684" w:rsidRDefault="00FB4684" w:rsidP="007302B3">
      <w:pPr>
        <w:spacing w:after="0" w:line="240" w:lineRule="auto"/>
        <w:rPr>
          <w:rFonts w:ascii="Arial" w:hAnsi="Arial" w:cs="Arial"/>
          <w:color w:val="000000" w:themeColor="text1"/>
        </w:rPr>
      </w:pPr>
    </w:p>
    <w:p w14:paraId="1F210C53" w14:textId="77777777" w:rsidR="00FB4684" w:rsidRDefault="00FB4684" w:rsidP="007302B3">
      <w:pPr>
        <w:spacing w:after="0" w:line="240" w:lineRule="auto"/>
        <w:rPr>
          <w:rFonts w:ascii="Arial" w:hAnsi="Arial" w:cs="Arial"/>
          <w:color w:val="000000" w:themeColor="text1"/>
        </w:rPr>
      </w:pPr>
    </w:p>
    <w:p w14:paraId="7DAB0297" w14:textId="77777777" w:rsidR="00FB4684" w:rsidRDefault="00FB4684" w:rsidP="007302B3">
      <w:pPr>
        <w:spacing w:after="0" w:line="240" w:lineRule="auto"/>
        <w:rPr>
          <w:rFonts w:ascii="Arial" w:hAnsi="Arial" w:cs="Arial"/>
          <w:color w:val="000000" w:themeColor="text1"/>
        </w:rPr>
      </w:pPr>
    </w:p>
    <w:p w14:paraId="2A910107" w14:textId="77777777" w:rsidR="00FB4684" w:rsidRDefault="00FB4684" w:rsidP="007302B3">
      <w:pPr>
        <w:spacing w:after="0" w:line="240" w:lineRule="auto"/>
        <w:rPr>
          <w:rFonts w:ascii="Arial" w:hAnsi="Arial" w:cs="Arial"/>
          <w:color w:val="000000" w:themeColor="text1"/>
        </w:rPr>
      </w:pPr>
    </w:p>
    <w:p w14:paraId="3664897A" w14:textId="77777777" w:rsidR="00FB4684" w:rsidRDefault="00FB4684" w:rsidP="007302B3">
      <w:pPr>
        <w:spacing w:after="0" w:line="240" w:lineRule="auto"/>
        <w:rPr>
          <w:rFonts w:ascii="Arial" w:hAnsi="Arial" w:cs="Arial"/>
          <w:color w:val="000000" w:themeColor="text1"/>
        </w:rPr>
      </w:pPr>
    </w:p>
    <w:p w14:paraId="3558718C" w14:textId="77777777" w:rsidR="00FB4684" w:rsidRDefault="00FB4684" w:rsidP="007302B3">
      <w:pPr>
        <w:spacing w:after="0" w:line="240" w:lineRule="auto"/>
        <w:rPr>
          <w:rFonts w:ascii="Arial" w:hAnsi="Arial" w:cs="Arial"/>
          <w:color w:val="000000" w:themeColor="text1"/>
        </w:rPr>
      </w:pPr>
    </w:p>
    <w:p w14:paraId="77DE8C2C" w14:textId="77777777" w:rsidR="00FB4684" w:rsidRDefault="00FB4684" w:rsidP="007302B3">
      <w:pPr>
        <w:spacing w:after="0" w:line="240" w:lineRule="auto"/>
        <w:rPr>
          <w:rFonts w:ascii="Arial" w:hAnsi="Arial" w:cs="Arial"/>
          <w:color w:val="000000" w:themeColor="text1"/>
        </w:rPr>
      </w:pPr>
    </w:p>
    <w:p w14:paraId="37111BAC" w14:textId="77777777" w:rsidR="00FB4684" w:rsidRDefault="00FB4684" w:rsidP="007302B3">
      <w:pPr>
        <w:spacing w:after="0" w:line="240" w:lineRule="auto"/>
        <w:rPr>
          <w:rFonts w:ascii="Arial" w:hAnsi="Arial" w:cs="Arial"/>
          <w:color w:val="000000" w:themeColor="text1"/>
        </w:rPr>
      </w:pPr>
    </w:p>
    <w:p w14:paraId="36A3304C" w14:textId="77777777" w:rsidR="00FB4684" w:rsidRDefault="00FB4684" w:rsidP="007302B3">
      <w:pPr>
        <w:spacing w:after="0" w:line="240" w:lineRule="auto"/>
        <w:rPr>
          <w:rFonts w:ascii="Arial" w:hAnsi="Arial" w:cs="Arial"/>
          <w:color w:val="000000" w:themeColor="text1"/>
        </w:rPr>
      </w:pPr>
    </w:p>
    <w:p w14:paraId="3DDB3752" w14:textId="77777777" w:rsidR="00FB4684" w:rsidRDefault="00FB4684" w:rsidP="007302B3">
      <w:pPr>
        <w:spacing w:after="0" w:line="240" w:lineRule="auto"/>
        <w:rPr>
          <w:rFonts w:ascii="Arial" w:hAnsi="Arial" w:cs="Arial"/>
          <w:color w:val="000000" w:themeColor="text1"/>
        </w:rPr>
      </w:pPr>
    </w:p>
    <w:p w14:paraId="1CDC1E93" w14:textId="77777777" w:rsidR="00FB4684" w:rsidRDefault="00FB4684" w:rsidP="007302B3">
      <w:pPr>
        <w:spacing w:after="0" w:line="240" w:lineRule="auto"/>
        <w:rPr>
          <w:rFonts w:ascii="Arial" w:hAnsi="Arial" w:cs="Arial"/>
          <w:color w:val="000000" w:themeColor="text1"/>
        </w:rPr>
      </w:pPr>
    </w:p>
    <w:p w14:paraId="2AC39086" w14:textId="77777777" w:rsidR="00FB4684" w:rsidRDefault="00FB4684" w:rsidP="007302B3">
      <w:pPr>
        <w:spacing w:after="0" w:line="240" w:lineRule="auto"/>
        <w:rPr>
          <w:rFonts w:ascii="Arial" w:hAnsi="Arial" w:cs="Arial"/>
          <w:color w:val="000000" w:themeColor="text1"/>
        </w:rPr>
      </w:pPr>
    </w:p>
    <w:p w14:paraId="123806D7" w14:textId="77777777" w:rsidR="00EC2EA6" w:rsidRDefault="00EC2EA6" w:rsidP="007302B3">
      <w:pPr>
        <w:spacing w:after="0" w:line="240" w:lineRule="auto"/>
        <w:rPr>
          <w:rFonts w:ascii="Arial" w:hAnsi="Arial" w:cs="Arial"/>
          <w:color w:val="000000" w:themeColor="text1"/>
        </w:rPr>
      </w:pPr>
    </w:p>
    <w:p w14:paraId="795EEEB1" w14:textId="77777777"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49F80365" w14:textId="16C62F52"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4AA726B6" w14:textId="77777777" w:rsidR="00B304A5" w:rsidRPr="00AA33BB" w:rsidRDefault="00B304A5" w:rsidP="00B304A5">
      <w:pPr>
        <w:spacing w:after="0" w:line="240" w:lineRule="auto"/>
        <w:ind w:left="7776"/>
        <w:rPr>
          <w:rFonts w:ascii="Arial" w:eastAsia="Times New Roman" w:hAnsi="Arial" w:cs="Arial"/>
        </w:rPr>
      </w:pPr>
    </w:p>
    <w:p w14:paraId="0984F8F9" w14:textId="77777777" w:rsidR="00B304A5" w:rsidRPr="00AA33BB" w:rsidRDefault="00B304A5" w:rsidP="00B304A5">
      <w:pPr>
        <w:spacing w:after="0" w:line="240" w:lineRule="auto"/>
        <w:ind w:left="7776"/>
        <w:rPr>
          <w:rFonts w:ascii="Arial" w:eastAsia="Times New Roman" w:hAnsi="Arial" w:cs="Arial"/>
        </w:rPr>
      </w:pPr>
    </w:p>
    <w:p w14:paraId="4D502EAA" w14:textId="77777777" w:rsidR="00B304A5" w:rsidRPr="00AA33BB" w:rsidRDefault="00B304A5" w:rsidP="00B304A5">
      <w:pPr>
        <w:spacing w:after="0" w:line="240" w:lineRule="auto"/>
        <w:ind w:left="7776"/>
        <w:rPr>
          <w:rFonts w:ascii="Arial" w:eastAsia="Times New Roman" w:hAnsi="Arial" w:cs="Arial"/>
        </w:rPr>
      </w:pPr>
    </w:p>
    <w:p w14:paraId="181B112B" w14:textId="77777777" w:rsidR="00B304A5" w:rsidRPr="00AA33BB" w:rsidRDefault="00B304A5"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BodyText"/>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BodyText"/>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BodyText"/>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BodyText"/>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BodyText"/>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BodyText"/>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BodyText"/>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BodyText"/>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58CE5B5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0C0AFB">
      <w:pPr>
        <w:numPr>
          <w:ilvl w:val="0"/>
          <w:numId w:val="36"/>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TableGrid"/>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w:t>
            </w:r>
            <w:proofErr w:type="spellStart"/>
            <w:r w:rsidRPr="004D39C3">
              <w:rPr>
                <w:rFonts w:ascii="Arial" w:eastAsia="Calibri" w:hAnsi="Arial" w:cs="Arial"/>
                <w:i/>
                <w:iCs/>
                <w:color w:val="FF0000"/>
              </w:rPr>
              <w:t>doc</w:t>
            </w:r>
            <w:proofErr w:type="spellEnd"/>
            <w:r w:rsidRPr="004D39C3">
              <w:rPr>
                <w:rFonts w:ascii="Arial" w:eastAsia="Calibri" w:hAnsi="Arial" w:cs="Arial"/>
                <w:i/>
                <w:iCs/>
                <w:color w:val="FF0000"/>
              </w:rPr>
              <w:t>, .adoc, .</w:t>
            </w:r>
            <w:proofErr w:type="spellStart"/>
            <w:r w:rsidRPr="004D39C3">
              <w:rPr>
                <w:rFonts w:ascii="Arial" w:eastAsia="Calibri" w:hAnsi="Arial" w:cs="Arial"/>
                <w:i/>
                <w:iCs/>
                <w:color w:val="FF0000"/>
              </w:rPr>
              <w:t>pdf</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dwg</w:t>
            </w:r>
            <w:proofErr w:type="spellEnd"/>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*Kiekviena projekto dalis pateikiama .</w:t>
      </w:r>
      <w:proofErr w:type="spellStart"/>
      <w:r w:rsidRPr="004D39C3">
        <w:rPr>
          <w:rFonts w:ascii="Arial" w:eastAsia="Calibri" w:hAnsi="Arial" w:cs="Arial"/>
          <w:i/>
          <w:iCs/>
          <w:sz w:val="16"/>
          <w:szCs w:val="16"/>
        </w:rPr>
        <w:t>doc</w:t>
      </w:r>
      <w:proofErr w:type="spellEnd"/>
      <w:r w:rsidRPr="004D39C3">
        <w:rPr>
          <w:rFonts w:ascii="Arial" w:eastAsia="Calibri" w:hAnsi="Arial" w:cs="Arial"/>
          <w:i/>
          <w:iCs/>
          <w:sz w:val="16"/>
          <w:szCs w:val="16"/>
        </w:rPr>
        <w:t>, .</w:t>
      </w:r>
      <w:proofErr w:type="spellStart"/>
      <w:r w:rsidRPr="004D39C3">
        <w:rPr>
          <w:rFonts w:ascii="Arial" w:eastAsia="Calibri" w:hAnsi="Arial" w:cs="Arial"/>
          <w:i/>
          <w:iCs/>
          <w:sz w:val="16"/>
          <w:szCs w:val="16"/>
        </w:rPr>
        <w:t>adoc</w:t>
      </w:r>
      <w:proofErr w:type="spellEnd"/>
      <w:r w:rsidRPr="004D39C3">
        <w:rPr>
          <w:rFonts w:ascii="Arial" w:eastAsia="Calibri" w:hAnsi="Arial" w:cs="Arial"/>
          <w:i/>
          <w:iCs/>
          <w:sz w:val="16"/>
          <w:szCs w:val="16"/>
        </w:rPr>
        <w:t xml:space="preserve"> (su elektroniniais parašais),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formatais, brėžiniai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ir .</w:t>
      </w:r>
      <w:proofErr w:type="spellStart"/>
      <w:r w:rsidRPr="004D39C3">
        <w:rPr>
          <w:rFonts w:ascii="Arial" w:eastAsia="Calibri" w:hAnsi="Arial" w:cs="Arial"/>
          <w:i/>
          <w:iCs/>
          <w:sz w:val="16"/>
          <w:szCs w:val="16"/>
        </w:rPr>
        <w:t>dwg</w:t>
      </w:r>
      <w:proofErr w:type="spellEnd"/>
      <w:r w:rsidRPr="004D39C3">
        <w:rPr>
          <w:rFonts w:ascii="Arial" w:eastAsia="Calibri" w:hAnsi="Arial" w:cs="Arial"/>
          <w:i/>
          <w:iCs/>
          <w:sz w:val="16"/>
          <w:szCs w:val="16"/>
        </w:rPr>
        <w:t xml:space="preserve"> formatais. Statinio projekto dokumentai parengti, vadovaujantis STR 1.04.04:2017, įforminti pagal LST 1516:2015. </w:t>
      </w:r>
    </w:p>
    <w:bookmarkEnd w:id="13"/>
    <w:p w14:paraId="3C716195" w14:textId="77777777" w:rsidR="00B304A5" w:rsidRPr="004D39C3" w:rsidRDefault="00B304A5" w:rsidP="000C0AFB">
      <w:pPr>
        <w:numPr>
          <w:ilvl w:val="0"/>
          <w:numId w:val="37"/>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14:paraId="64B962CD" w14:textId="77777777" w:rsidR="00B304A5" w:rsidRPr="004D39C3" w:rsidRDefault="00B304A5" w:rsidP="000C0AFB">
      <w:pPr>
        <w:numPr>
          <w:ilvl w:val="0"/>
          <w:numId w:val="37"/>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w:t>
      </w:r>
      <w:proofErr w:type="spellStart"/>
      <w:r w:rsidRPr="004D39C3">
        <w:rPr>
          <w:rFonts w:ascii="Arial" w:eastAsia="Calibri" w:hAnsi="Arial" w:cs="Arial"/>
          <w:i/>
          <w:iCs/>
        </w:rPr>
        <w:t>doc</w:t>
      </w:r>
      <w:proofErr w:type="spellEnd"/>
      <w:r w:rsidRPr="004D39C3">
        <w:rPr>
          <w:rFonts w:ascii="Arial" w:eastAsia="Calibri" w:hAnsi="Arial" w:cs="Arial"/>
          <w:i/>
          <w:iCs/>
        </w:rPr>
        <w:t xml:space="preserve"> </w:t>
      </w:r>
      <w:r w:rsidRPr="004D39C3">
        <w:rPr>
          <w:rFonts w:ascii="Arial" w:eastAsia="Calibri" w:hAnsi="Arial" w:cs="Arial"/>
        </w:rPr>
        <w:t>formatu, parengta pagal STR 1.04.04:2017 5 priedą</w:t>
      </w:r>
      <w:r>
        <w:rPr>
          <w:rFonts w:ascii="Arial" w:eastAsia="Calibri" w:hAnsi="Arial" w:cs="Arial"/>
        </w:rPr>
        <w:t xml:space="preserve"> ir TS reikalavimus.</w:t>
      </w:r>
    </w:p>
    <w:p w14:paraId="37102BDD" w14:textId="303B4542" w:rsidR="00B304A5" w:rsidRPr="004D39C3" w:rsidRDefault="00B304A5" w:rsidP="000C0AFB">
      <w:pPr>
        <w:numPr>
          <w:ilvl w:val="0"/>
          <w:numId w:val="37"/>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sidR="00370A85" w:rsidRPr="006C799E">
        <w:rPr>
          <w:rFonts w:ascii="Arial" w:eastAsia="Times New Roman" w:hAnsi="Arial" w:cs="Arial"/>
        </w:rPr>
        <w:t>techninės specifikacijos</w:t>
      </w:r>
      <w:r>
        <w:rPr>
          <w:rFonts w:ascii="Arial" w:eastAsia="Calibri" w:hAnsi="Arial" w:cs="Arial"/>
        </w:rPr>
        <w:t xml:space="preserve"> </w:t>
      </w:r>
      <w:r w:rsidR="00370A85">
        <w:rPr>
          <w:rFonts w:ascii="Arial" w:eastAsia="Calibri" w:hAnsi="Arial" w:cs="Arial"/>
        </w:rPr>
        <w:t>4</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14:paraId="026F8B84" w14:textId="77777777" w:rsidR="00B304A5" w:rsidRPr="00AA33BB"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lastRenderedPageBreak/>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60FFCA79" w14:textId="77777777" w:rsidR="00B304A5" w:rsidRPr="00AA33BB" w:rsidRDefault="00B304A5" w:rsidP="00B304A5">
      <w:pPr>
        <w:spacing w:after="0" w:line="276" w:lineRule="auto"/>
        <w:rPr>
          <w:rFonts w:ascii="Arial" w:hAnsi="Arial" w:cs="Arial"/>
          <w:color w:val="000000" w:themeColor="text1"/>
        </w:rPr>
      </w:pPr>
    </w:p>
    <w:p w14:paraId="50077120" w14:textId="77777777" w:rsidR="00B304A5" w:rsidRPr="00AA33BB" w:rsidRDefault="00B304A5"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BodyText"/>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BodyText"/>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120E0D">
      <w:pPr>
        <w:numPr>
          <w:ilvl w:val="0"/>
          <w:numId w:val="26"/>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TableGrid"/>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w:t>
            </w:r>
            <w:proofErr w:type="spellStart"/>
            <w:r w:rsidRPr="00AA33BB">
              <w:rPr>
                <w:rFonts w:ascii="Arial" w:eastAsia="Calibri" w:hAnsi="Arial" w:cs="Arial"/>
                <w:i/>
                <w:iCs/>
                <w:color w:val="FF0000"/>
              </w:rPr>
              <w:t>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adoc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pdf</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dwg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w:t>
      </w:r>
      <w:proofErr w:type="spellStart"/>
      <w:r w:rsidRPr="00114D3B">
        <w:rPr>
          <w:rFonts w:ascii="Arial" w:eastAsia="Calibri" w:hAnsi="Arial" w:cs="Arial"/>
          <w:i/>
          <w:iCs/>
          <w:sz w:val="16"/>
          <w:szCs w:val="16"/>
        </w:rPr>
        <w:t>doc</w:t>
      </w:r>
      <w:proofErr w:type="spellEnd"/>
      <w:r w:rsidRPr="00114D3B">
        <w:rPr>
          <w:rFonts w:ascii="Arial" w:eastAsia="Calibri" w:hAnsi="Arial" w:cs="Arial"/>
          <w:i/>
          <w:iCs/>
          <w:sz w:val="16"/>
          <w:szCs w:val="16"/>
        </w:rPr>
        <w:t>, .</w:t>
      </w:r>
      <w:proofErr w:type="spellStart"/>
      <w:r w:rsidRPr="00114D3B">
        <w:rPr>
          <w:rFonts w:ascii="Arial" w:eastAsia="Calibri" w:hAnsi="Arial" w:cs="Arial"/>
          <w:i/>
          <w:iCs/>
          <w:sz w:val="16"/>
          <w:szCs w:val="16"/>
        </w:rPr>
        <w:t>adoc</w:t>
      </w:r>
      <w:proofErr w:type="spellEnd"/>
      <w:r w:rsidRPr="00114D3B">
        <w:rPr>
          <w:rFonts w:ascii="Arial" w:eastAsia="Calibri" w:hAnsi="Arial" w:cs="Arial"/>
          <w:i/>
          <w:iCs/>
          <w:sz w:val="16"/>
          <w:szCs w:val="16"/>
        </w:rPr>
        <w:t xml:space="preserve"> (su elektroniniais parašais),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formatais, brėžiniai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ir .</w:t>
      </w:r>
      <w:proofErr w:type="spellStart"/>
      <w:r w:rsidRPr="00114D3B">
        <w:rPr>
          <w:rFonts w:ascii="Arial" w:eastAsia="Calibri" w:hAnsi="Arial" w:cs="Arial"/>
          <w:i/>
          <w:iCs/>
          <w:sz w:val="16"/>
          <w:szCs w:val="16"/>
        </w:rPr>
        <w:t>dwg</w:t>
      </w:r>
      <w:proofErr w:type="spellEnd"/>
      <w:r w:rsidRPr="00114D3B">
        <w:rPr>
          <w:rFonts w:ascii="Arial" w:eastAsia="Calibri" w:hAnsi="Arial" w:cs="Arial"/>
          <w:i/>
          <w:iCs/>
          <w:sz w:val="16"/>
          <w:szCs w:val="16"/>
        </w:rPr>
        <w:t xml:space="preserve"> formatais. Statinio projekto dokumentai parengti, vadovaujantis STR 1.04.04:2017, įforminti pagal LST 1516:2015.</w:t>
      </w:r>
    </w:p>
    <w:p w14:paraId="1B6E99C3" w14:textId="7D7BAC23" w:rsidR="00B304A5" w:rsidRPr="006226AF" w:rsidRDefault="00B304A5" w:rsidP="00120E0D">
      <w:pPr>
        <w:pStyle w:val="ListParagraph"/>
        <w:numPr>
          <w:ilvl w:val="0"/>
          <w:numId w:val="26"/>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60B3E2F3" w14:textId="77777777" w:rsidR="007B5C43" w:rsidRDefault="007B5C43" w:rsidP="000D37F9">
      <w:pPr>
        <w:spacing w:after="0" w:line="276" w:lineRule="auto"/>
        <w:ind w:firstLine="709"/>
        <w:jc w:val="right"/>
        <w:rPr>
          <w:rFonts w:ascii="Arial" w:eastAsia="Times New Roman" w:hAnsi="Arial" w:cs="Arial"/>
        </w:rPr>
      </w:pPr>
    </w:p>
    <w:p w14:paraId="4F4C0724" w14:textId="77777777" w:rsidR="009E42E8" w:rsidRDefault="009E42E8" w:rsidP="007B5C43">
      <w:pPr>
        <w:spacing w:after="0" w:line="276" w:lineRule="auto"/>
        <w:ind w:firstLine="709"/>
        <w:jc w:val="right"/>
        <w:rPr>
          <w:rFonts w:ascii="Arial" w:eastAsia="Times New Roman" w:hAnsi="Arial" w:cs="Arial"/>
        </w:rPr>
      </w:pPr>
    </w:p>
    <w:p w14:paraId="6CBB5004" w14:textId="49BF69D6"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68F9A7EE" w14:textId="47D719B9"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BodyText"/>
              <w:spacing w:before="160" w:after="160"/>
              <w:contextualSpacing/>
              <w:jc w:val="center"/>
              <w:rPr>
                <w:rFonts w:ascii="Arial" w:hAnsi="Arial" w:cs="Arial"/>
                <w:b/>
                <w:bCs/>
              </w:rPr>
            </w:pPr>
          </w:p>
          <w:p w14:paraId="0820464C" w14:textId="77777777" w:rsidR="007B5C43" w:rsidRPr="00AA33BB" w:rsidRDefault="007B5C43" w:rsidP="00B51AD4">
            <w:pPr>
              <w:pStyle w:val="BodyText"/>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lastRenderedPageBreak/>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 xml:space="preserve">Autonominiams automobiliams </w:t>
            </w:r>
            <w:r w:rsidRPr="00AA33BB">
              <w:rPr>
                <w:rFonts w:ascii="Arial" w:eastAsia="Calibri" w:hAnsi="Arial" w:cs="Arial"/>
              </w:rPr>
              <w:lastRenderedPageBreak/>
              <w:t>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lastRenderedPageBreak/>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Daviklių skirtų naftos gaudyklėms, siurblinėms ar kitiems infrastuktūros 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lastRenderedPageBreak/>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p w14:paraId="1B50AA55" w14:textId="77777777" w:rsidR="002A0F09" w:rsidRDefault="002A0F09" w:rsidP="000D37F9">
      <w:pPr>
        <w:spacing w:after="0" w:line="276" w:lineRule="auto"/>
        <w:ind w:firstLine="709"/>
        <w:jc w:val="right"/>
        <w:rPr>
          <w:rFonts w:ascii="Arial" w:eastAsia="Times New Roman" w:hAnsi="Arial" w:cs="Arial"/>
        </w:rPr>
      </w:pPr>
    </w:p>
    <w:p w14:paraId="13B231FD" w14:textId="77777777" w:rsidR="002A0F09" w:rsidRDefault="002A0F09" w:rsidP="000D37F9">
      <w:pPr>
        <w:spacing w:after="0" w:line="276" w:lineRule="auto"/>
        <w:ind w:firstLine="709"/>
        <w:jc w:val="right"/>
        <w:rPr>
          <w:rFonts w:ascii="Arial" w:eastAsia="Times New Roman" w:hAnsi="Arial" w:cs="Arial"/>
        </w:rPr>
      </w:pPr>
    </w:p>
    <w:p w14:paraId="12D9C10A" w14:textId="77777777" w:rsidR="002A0F09" w:rsidRDefault="002A0F09" w:rsidP="000D37F9">
      <w:pPr>
        <w:spacing w:after="0" w:line="276" w:lineRule="auto"/>
        <w:ind w:firstLine="709"/>
        <w:jc w:val="right"/>
        <w:rPr>
          <w:rFonts w:ascii="Arial" w:eastAsia="Times New Roman" w:hAnsi="Arial" w:cs="Arial"/>
        </w:rPr>
      </w:pPr>
    </w:p>
    <w:p w14:paraId="1BB3E32A" w14:textId="77777777" w:rsidR="002A0F09" w:rsidRDefault="002A0F09" w:rsidP="000D37F9">
      <w:pPr>
        <w:spacing w:after="0" w:line="276" w:lineRule="auto"/>
        <w:ind w:firstLine="709"/>
        <w:jc w:val="right"/>
        <w:rPr>
          <w:rFonts w:ascii="Arial" w:eastAsia="Times New Roman" w:hAnsi="Arial" w:cs="Arial"/>
        </w:rPr>
      </w:pPr>
    </w:p>
    <w:p w14:paraId="2F58164E" w14:textId="77777777" w:rsidR="002A0F09" w:rsidRDefault="002A0F09" w:rsidP="000D37F9">
      <w:pPr>
        <w:spacing w:after="0" w:line="276" w:lineRule="auto"/>
        <w:ind w:firstLine="709"/>
        <w:jc w:val="right"/>
        <w:rPr>
          <w:rFonts w:ascii="Arial" w:eastAsia="Times New Roman" w:hAnsi="Arial" w:cs="Arial"/>
        </w:rPr>
      </w:pPr>
    </w:p>
    <w:p w14:paraId="34AD65DC" w14:textId="77777777" w:rsidR="002A0F09" w:rsidRDefault="002A0F09" w:rsidP="000D37F9">
      <w:pPr>
        <w:spacing w:after="0" w:line="276" w:lineRule="auto"/>
        <w:ind w:firstLine="709"/>
        <w:jc w:val="right"/>
        <w:rPr>
          <w:rFonts w:ascii="Arial" w:eastAsia="Times New Roman" w:hAnsi="Arial" w:cs="Arial"/>
        </w:rPr>
      </w:pPr>
    </w:p>
    <w:p w14:paraId="7F9086C8" w14:textId="77777777" w:rsidR="002A0F09" w:rsidRDefault="002A0F09" w:rsidP="000D37F9">
      <w:pPr>
        <w:spacing w:after="0" w:line="276" w:lineRule="auto"/>
        <w:ind w:firstLine="709"/>
        <w:jc w:val="right"/>
        <w:rPr>
          <w:rFonts w:ascii="Arial" w:eastAsia="Times New Roman" w:hAnsi="Arial" w:cs="Arial"/>
        </w:rPr>
      </w:pPr>
    </w:p>
    <w:p w14:paraId="2CE1FB9F" w14:textId="77777777" w:rsidR="002A0F09" w:rsidRDefault="002A0F09" w:rsidP="000D37F9">
      <w:pPr>
        <w:spacing w:after="0" w:line="276" w:lineRule="auto"/>
        <w:ind w:firstLine="709"/>
        <w:jc w:val="right"/>
        <w:rPr>
          <w:rFonts w:ascii="Arial" w:eastAsia="Times New Roman" w:hAnsi="Arial" w:cs="Arial"/>
        </w:rPr>
      </w:pPr>
    </w:p>
    <w:p w14:paraId="4212AF6B" w14:textId="77777777" w:rsidR="002A0F09" w:rsidRDefault="002A0F09" w:rsidP="000D37F9">
      <w:pPr>
        <w:spacing w:after="0" w:line="276" w:lineRule="auto"/>
        <w:ind w:firstLine="709"/>
        <w:jc w:val="right"/>
        <w:rPr>
          <w:rFonts w:ascii="Arial" w:eastAsia="Times New Roman" w:hAnsi="Arial" w:cs="Arial"/>
        </w:rPr>
      </w:pPr>
    </w:p>
    <w:p w14:paraId="7C020DEC" w14:textId="77777777" w:rsidR="002A0F09" w:rsidRDefault="002A0F09" w:rsidP="000D37F9">
      <w:pPr>
        <w:spacing w:after="0" w:line="276" w:lineRule="auto"/>
        <w:ind w:firstLine="709"/>
        <w:jc w:val="right"/>
        <w:rPr>
          <w:rFonts w:ascii="Arial" w:eastAsia="Times New Roman" w:hAnsi="Arial" w:cs="Arial"/>
        </w:rPr>
      </w:pPr>
    </w:p>
    <w:p w14:paraId="3D920943" w14:textId="77777777" w:rsidR="002A0F09" w:rsidRDefault="002A0F09" w:rsidP="000D37F9">
      <w:pPr>
        <w:spacing w:after="0" w:line="276" w:lineRule="auto"/>
        <w:ind w:firstLine="709"/>
        <w:jc w:val="right"/>
        <w:rPr>
          <w:rFonts w:ascii="Arial" w:eastAsia="Times New Roman" w:hAnsi="Arial" w:cs="Arial"/>
        </w:rPr>
      </w:pPr>
    </w:p>
    <w:p w14:paraId="3825D466" w14:textId="77777777" w:rsidR="002A0F09" w:rsidRDefault="002A0F09" w:rsidP="000D37F9">
      <w:pPr>
        <w:spacing w:after="0" w:line="276" w:lineRule="auto"/>
        <w:ind w:firstLine="709"/>
        <w:jc w:val="right"/>
        <w:rPr>
          <w:rFonts w:ascii="Arial" w:eastAsia="Times New Roman" w:hAnsi="Arial" w:cs="Arial"/>
        </w:rPr>
      </w:pPr>
    </w:p>
    <w:p w14:paraId="51BEE472" w14:textId="77777777" w:rsidR="002A0F09" w:rsidRDefault="002A0F09" w:rsidP="000D37F9">
      <w:pPr>
        <w:spacing w:after="0" w:line="276" w:lineRule="auto"/>
        <w:ind w:firstLine="709"/>
        <w:jc w:val="right"/>
        <w:rPr>
          <w:rFonts w:ascii="Arial" w:eastAsia="Times New Roman" w:hAnsi="Arial" w:cs="Arial"/>
        </w:rPr>
      </w:pPr>
    </w:p>
    <w:p w14:paraId="2387F98A" w14:textId="77777777" w:rsidR="002A0F09" w:rsidRDefault="002A0F09" w:rsidP="000D37F9">
      <w:pPr>
        <w:spacing w:after="0" w:line="276" w:lineRule="auto"/>
        <w:ind w:firstLine="709"/>
        <w:jc w:val="right"/>
        <w:rPr>
          <w:rFonts w:ascii="Arial" w:eastAsia="Times New Roman" w:hAnsi="Arial" w:cs="Arial"/>
        </w:rPr>
      </w:pPr>
    </w:p>
    <w:p w14:paraId="7EF93A06" w14:textId="77777777" w:rsidR="002A0F09" w:rsidRDefault="002A0F09" w:rsidP="000D37F9">
      <w:pPr>
        <w:spacing w:after="0" w:line="276" w:lineRule="auto"/>
        <w:ind w:firstLine="709"/>
        <w:jc w:val="right"/>
        <w:rPr>
          <w:rFonts w:ascii="Arial" w:eastAsia="Times New Roman" w:hAnsi="Arial" w:cs="Arial"/>
        </w:rPr>
      </w:pPr>
    </w:p>
    <w:p w14:paraId="760EE1E2" w14:textId="77777777" w:rsidR="002A0F09" w:rsidRDefault="002A0F09" w:rsidP="000D37F9">
      <w:pPr>
        <w:spacing w:after="0" w:line="276" w:lineRule="auto"/>
        <w:ind w:firstLine="709"/>
        <w:jc w:val="right"/>
        <w:rPr>
          <w:rFonts w:ascii="Arial" w:eastAsia="Times New Roman" w:hAnsi="Arial" w:cs="Arial"/>
        </w:rPr>
      </w:pPr>
    </w:p>
    <w:p w14:paraId="789D6205" w14:textId="77777777" w:rsidR="002A0F09" w:rsidRDefault="002A0F09" w:rsidP="000D37F9">
      <w:pPr>
        <w:spacing w:after="0" w:line="276" w:lineRule="auto"/>
        <w:ind w:firstLine="709"/>
        <w:jc w:val="right"/>
        <w:rPr>
          <w:rFonts w:ascii="Arial" w:eastAsia="Times New Roman" w:hAnsi="Arial" w:cs="Arial"/>
        </w:rPr>
      </w:pPr>
    </w:p>
    <w:p w14:paraId="7AC0776C" w14:textId="77777777" w:rsidR="002A0F09" w:rsidRDefault="002A0F09" w:rsidP="000D37F9">
      <w:pPr>
        <w:spacing w:after="0" w:line="276" w:lineRule="auto"/>
        <w:ind w:firstLine="709"/>
        <w:jc w:val="right"/>
        <w:rPr>
          <w:rFonts w:ascii="Arial" w:eastAsia="Times New Roman" w:hAnsi="Arial" w:cs="Arial"/>
        </w:rPr>
      </w:pPr>
    </w:p>
    <w:p w14:paraId="0A70CA9C" w14:textId="77777777" w:rsidR="002A0F09" w:rsidRDefault="002A0F09" w:rsidP="000D37F9">
      <w:pPr>
        <w:spacing w:after="0" w:line="276" w:lineRule="auto"/>
        <w:ind w:firstLine="709"/>
        <w:jc w:val="right"/>
        <w:rPr>
          <w:rFonts w:ascii="Arial" w:eastAsia="Times New Roman" w:hAnsi="Arial" w:cs="Arial"/>
        </w:rPr>
      </w:pPr>
    </w:p>
    <w:p w14:paraId="002F7D79" w14:textId="77777777" w:rsidR="002A0F09" w:rsidRDefault="002A0F09" w:rsidP="000D37F9">
      <w:pPr>
        <w:spacing w:after="0" w:line="276" w:lineRule="auto"/>
        <w:ind w:firstLine="709"/>
        <w:jc w:val="right"/>
        <w:rPr>
          <w:rFonts w:ascii="Arial" w:eastAsia="Times New Roman" w:hAnsi="Arial" w:cs="Arial"/>
        </w:rPr>
      </w:pPr>
    </w:p>
    <w:p w14:paraId="7E89F0A0" w14:textId="77777777" w:rsidR="002A0F09" w:rsidRDefault="002A0F09" w:rsidP="000D37F9">
      <w:pPr>
        <w:spacing w:after="0" w:line="276" w:lineRule="auto"/>
        <w:ind w:firstLine="709"/>
        <w:jc w:val="right"/>
        <w:rPr>
          <w:rFonts w:ascii="Arial" w:eastAsia="Times New Roman" w:hAnsi="Arial" w:cs="Arial"/>
        </w:rPr>
      </w:pPr>
    </w:p>
    <w:p w14:paraId="36103F9B" w14:textId="77777777" w:rsidR="002A0F09" w:rsidRDefault="002A0F09" w:rsidP="000D37F9">
      <w:pPr>
        <w:spacing w:after="0" w:line="276" w:lineRule="auto"/>
        <w:ind w:firstLine="709"/>
        <w:jc w:val="right"/>
        <w:rPr>
          <w:rFonts w:ascii="Arial" w:eastAsia="Times New Roman" w:hAnsi="Arial" w:cs="Arial"/>
        </w:rPr>
      </w:pPr>
    </w:p>
    <w:p w14:paraId="412B83DA" w14:textId="77777777" w:rsidR="002A0F09" w:rsidRDefault="002A0F09" w:rsidP="000D37F9">
      <w:pPr>
        <w:spacing w:after="0" w:line="276" w:lineRule="auto"/>
        <w:ind w:firstLine="709"/>
        <w:jc w:val="right"/>
        <w:rPr>
          <w:rFonts w:ascii="Arial" w:eastAsia="Times New Roman" w:hAnsi="Arial" w:cs="Arial"/>
        </w:rPr>
      </w:pPr>
    </w:p>
    <w:p w14:paraId="446734BE" w14:textId="77777777" w:rsidR="002A0F09" w:rsidRDefault="002A0F09" w:rsidP="000D37F9">
      <w:pPr>
        <w:spacing w:after="0" w:line="276" w:lineRule="auto"/>
        <w:ind w:firstLine="709"/>
        <w:jc w:val="right"/>
        <w:rPr>
          <w:rFonts w:ascii="Arial" w:eastAsia="Times New Roman" w:hAnsi="Arial" w:cs="Arial"/>
        </w:rPr>
      </w:pPr>
    </w:p>
    <w:p w14:paraId="4EB72339" w14:textId="77777777" w:rsidR="002A0F09" w:rsidRDefault="002A0F09" w:rsidP="000D37F9">
      <w:pPr>
        <w:spacing w:after="0" w:line="276" w:lineRule="auto"/>
        <w:ind w:firstLine="709"/>
        <w:jc w:val="right"/>
        <w:rPr>
          <w:rFonts w:ascii="Arial" w:eastAsia="Times New Roman" w:hAnsi="Arial" w:cs="Arial"/>
        </w:rPr>
      </w:pPr>
    </w:p>
    <w:p w14:paraId="3ECAF6BF" w14:textId="77777777" w:rsidR="002A0F09" w:rsidRDefault="002A0F09" w:rsidP="000D37F9">
      <w:pPr>
        <w:spacing w:after="0" w:line="276" w:lineRule="auto"/>
        <w:ind w:firstLine="709"/>
        <w:jc w:val="right"/>
        <w:rPr>
          <w:rFonts w:ascii="Arial" w:eastAsia="Times New Roman" w:hAnsi="Arial" w:cs="Arial"/>
        </w:rPr>
      </w:pPr>
    </w:p>
    <w:p w14:paraId="5029BCD6" w14:textId="77777777" w:rsidR="002A0F09" w:rsidRDefault="002A0F09" w:rsidP="000D37F9">
      <w:pPr>
        <w:spacing w:after="0" w:line="276" w:lineRule="auto"/>
        <w:ind w:firstLine="709"/>
        <w:jc w:val="right"/>
        <w:rPr>
          <w:rFonts w:ascii="Arial" w:eastAsia="Times New Roman" w:hAnsi="Arial" w:cs="Arial"/>
        </w:rPr>
      </w:pPr>
    </w:p>
    <w:p w14:paraId="2B42F127" w14:textId="77777777" w:rsidR="002A0F09" w:rsidRDefault="002A0F09" w:rsidP="000D37F9">
      <w:pPr>
        <w:spacing w:after="0" w:line="276" w:lineRule="auto"/>
        <w:ind w:firstLine="709"/>
        <w:jc w:val="right"/>
        <w:rPr>
          <w:rFonts w:ascii="Arial" w:eastAsia="Times New Roman" w:hAnsi="Arial" w:cs="Arial"/>
        </w:rPr>
      </w:pPr>
    </w:p>
    <w:p w14:paraId="69B481EA" w14:textId="77777777" w:rsidR="002A0F09" w:rsidRDefault="002A0F09" w:rsidP="000D37F9">
      <w:pPr>
        <w:spacing w:after="0" w:line="276" w:lineRule="auto"/>
        <w:ind w:firstLine="709"/>
        <w:jc w:val="right"/>
        <w:rPr>
          <w:rFonts w:ascii="Arial" w:eastAsia="Times New Roman" w:hAnsi="Arial" w:cs="Arial"/>
        </w:rPr>
      </w:pPr>
    </w:p>
    <w:p w14:paraId="1BAEC5D5" w14:textId="77777777" w:rsidR="002A0F09" w:rsidRDefault="002A0F09" w:rsidP="000D37F9">
      <w:pPr>
        <w:spacing w:after="0" w:line="276" w:lineRule="auto"/>
        <w:ind w:firstLine="709"/>
        <w:jc w:val="right"/>
        <w:rPr>
          <w:rFonts w:ascii="Arial" w:eastAsia="Times New Roman" w:hAnsi="Arial" w:cs="Arial"/>
        </w:rPr>
      </w:pPr>
    </w:p>
    <w:p w14:paraId="424E74A4" w14:textId="77777777" w:rsidR="009E42E8" w:rsidRDefault="009E42E8" w:rsidP="002A0F09">
      <w:pPr>
        <w:spacing w:after="0" w:line="276" w:lineRule="auto"/>
        <w:ind w:firstLine="709"/>
        <w:jc w:val="right"/>
        <w:rPr>
          <w:rFonts w:ascii="Arial" w:eastAsia="Times New Roman" w:hAnsi="Arial" w:cs="Arial"/>
        </w:rPr>
      </w:pPr>
    </w:p>
    <w:p w14:paraId="0A0FCADA" w14:textId="77777777" w:rsidR="009E42E8" w:rsidRDefault="009E42E8" w:rsidP="002A0F09">
      <w:pPr>
        <w:spacing w:after="0" w:line="276" w:lineRule="auto"/>
        <w:ind w:firstLine="709"/>
        <w:jc w:val="right"/>
        <w:rPr>
          <w:rFonts w:ascii="Arial" w:eastAsia="Times New Roman" w:hAnsi="Arial" w:cs="Arial"/>
        </w:rPr>
      </w:pPr>
    </w:p>
    <w:p w14:paraId="7CEC2355" w14:textId="77777777" w:rsidR="009E42E8" w:rsidRDefault="009E42E8" w:rsidP="002A0F09">
      <w:pPr>
        <w:spacing w:after="0" w:line="276" w:lineRule="auto"/>
        <w:ind w:firstLine="709"/>
        <w:jc w:val="right"/>
        <w:rPr>
          <w:rFonts w:ascii="Arial" w:eastAsia="Times New Roman" w:hAnsi="Arial" w:cs="Arial"/>
        </w:rPr>
      </w:pPr>
    </w:p>
    <w:p w14:paraId="4BF2CFC1" w14:textId="77777777" w:rsidR="009E42E8" w:rsidRDefault="009E42E8" w:rsidP="002A0F09">
      <w:pPr>
        <w:spacing w:after="0" w:line="276" w:lineRule="auto"/>
        <w:ind w:firstLine="709"/>
        <w:jc w:val="right"/>
        <w:rPr>
          <w:rFonts w:ascii="Arial" w:eastAsia="Times New Roman" w:hAnsi="Arial" w:cs="Arial"/>
        </w:rPr>
      </w:pPr>
    </w:p>
    <w:p w14:paraId="03528BF6" w14:textId="77777777" w:rsidR="009E42E8" w:rsidRDefault="009E42E8" w:rsidP="002A0F09">
      <w:pPr>
        <w:spacing w:after="0" w:line="276" w:lineRule="auto"/>
        <w:ind w:firstLine="709"/>
        <w:jc w:val="right"/>
        <w:rPr>
          <w:rFonts w:ascii="Arial" w:eastAsia="Times New Roman" w:hAnsi="Arial" w:cs="Arial"/>
        </w:rPr>
      </w:pPr>
    </w:p>
    <w:p w14:paraId="195B7EE1" w14:textId="77777777" w:rsidR="009E42E8" w:rsidRDefault="009E42E8" w:rsidP="002A0F09">
      <w:pPr>
        <w:spacing w:after="0" w:line="276" w:lineRule="auto"/>
        <w:ind w:firstLine="709"/>
        <w:jc w:val="right"/>
        <w:rPr>
          <w:rFonts w:ascii="Arial" w:eastAsia="Times New Roman" w:hAnsi="Arial" w:cs="Arial"/>
        </w:rPr>
      </w:pPr>
    </w:p>
    <w:p w14:paraId="55EF19CE" w14:textId="77777777" w:rsidR="009E42E8" w:rsidRDefault="009E42E8" w:rsidP="002A0F09">
      <w:pPr>
        <w:spacing w:after="0" w:line="276" w:lineRule="auto"/>
        <w:ind w:firstLine="709"/>
        <w:jc w:val="right"/>
        <w:rPr>
          <w:rFonts w:ascii="Arial" w:eastAsia="Times New Roman" w:hAnsi="Arial" w:cs="Arial"/>
        </w:rPr>
      </w:pPr>
    </w:p>
    <w:p w14:paraId="20200E23" w14:textId="77777777" w:rsidR="009E42E8" w:rsidRDefault="009E42E8" w:rsidP="002A0F09">
      <w:pPr>
        <w:spacing w:after="0" w:line="276" w:lineRule="auto"/>
        <w:ind w:firstLine="709"/>
        <w:jc w:val="right"/>
        <w:rPr>
          <w:rFonts w:ascii="Arial" w:eastAsia="Times New Roman" w:hAnsi="Arial" w:cs="Arial"/>
        </w:rPr>
      </w:pPr>
    </w:p>
    <w:p w14:paraId="738CA8DD" w14:textId="77777777" w:rsidR="009E42E8" w:rsidRDefault="009E42E8" w:rsidP="002A0F09">
      <w:pPr>
        <w:spacing w:after="0" w:line="276" w:lineRule="auto"/>
        <w:ind w:firstLine="709"/>
        <w:jc w:val="right"/>
        <w:rPr>
          <w:rFonts w:ascii="Arial" w:eastAsia="Times New Roman" w:hAnsi="Arial" w:cs="Arial"/>
        </w:rPr>
      </w:pPr>
    </w:p>
    <w:p w14:paraId="38880C4D" w14:textId="77777777" w:rsidR="009E42E8" w:rsidRDefault="009E42E8" w:rsidP="002A0F09">
      <w:pPr>
        <w:spacing w:after="0" w:line="276" w:lineRule="auto"/>
        <w:ind w:firstLine="709"/>
        <w:jc w:val="right"/>
        <w:rPr>
          <w:rFonts w:ascii="Arial" w:eastAsia="Times New Roman" w:hAnsi="Arial" w:cs="Arial"/>
        </w:rPr>
      </w:pPr>
    </w:p>
    <w:p w14:paraId="595BE0C0" w14:textId="77777777" w:rsidR="009E42E8" w:rsidRDefault="009E42E8" w:rsidP="002A0F09">
      <w:pPr>
        <w:spacing w:after="0" w:line="276" w:lineRule="auto"/>
        <w:ind w:firstLine="709"/>
        <w:jc w:val="right"/>
        <w:rPr>
          <w:rFonts w:ascii="Arial" w:eastAsia="Times New Roman" w:hAnsi="Arial" w:cs="Arial"/>
        </w:rPr>
      </w:pPr>
    </w:p>
    <w:p w14:paraId="46C639DA" w14:textId="77777777" w:rsidR="009E42E8" w:rsidRDefault="009E42E8" w:rsidP="002A0F09">
      <w:pPr>
        <w:spacing w:after="0" w:line="276" w:lineRule="auto"/>
        <w:ind w:firstLine="709"/>
        <w:jc w:val="right"/>
        <w:rPr>
          <w:rFonts w:ascii="Arial" w:eastAsia="Times New Roman" w:hAnsi="Arial" w:cs="Arial"/>
        </w:rPr>
      </w:pPr>
    </w:p>
    <w:p w14:paraId="2D0D3CF1" w14:textId="77777777" w:rsidR="009E42E8" w:rsidRDefault="009E42E8" w:rsidP="002A0F09">
      <w:pPr>
        <w:spacing w:after="0" w:line="276" w:lineRule="auto"/>
        <w:ind w:firstLine="709"/>
        <w:jc w:val="right"/>
        <w:rPr>
          <w:rFonts w:ascii="Arial" w:eastAsia="Times New Roman" w:hAnsi="Arial" w:cs="Arial"/>
        </w:rPr>
      </w:pPr>
    </w:p>
    <w:p w14:paraId="292E65C7" w14:textId="77777777" w:rsidR="009E42E8" w:rsidRDefault="009E42E8" w:rsidP="002A0F09">
      <w:pPr>
        <w:spacing w:after="0" w:line="276" w:lineRule="auto"/>
        <w:ind w:firstLine="709"/>
        <w:jc w:val="right"/>
        <w:rPr>
          <w:rFonts w:ascii="Arial" w:eastAsia="Times New Roman" w:hAnsi="Arial" w:cs="Arial"/>
        </w:rPr>
      </w:pPr>
    </w:p>
    <w:p w14:paraId="5CDBCED2" w14:textId="6FE7C2F0" w:rsidR="002A0F09" w:rsidRPr="00AA33BB" w:rsidRDefault="002A0F09" w:rsidP="002A0F09">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779A42E0" w14:textId="5C2A3F1E" w:rsidR="002A0F09" w:rsidRDefault="002A0F09" w:rsidP="002A0F09">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3</w:t>
      </w:r>
      <w:r w:rsidRPr="00AA33BB">
        <w:rPr>
          <w:rFonts w:ascii="Arial" w:eastAsia="Times New Roman" w:hAnsi="Arial" w:cs="Arial"/>
        </w:rPr>
        <w:t xml:space="preserve"> priedas</w:t>
      </w:r>
    </w:p>
    <w:p w14:paraId="1A177AE9" w14:textId="77777777" w:rsidR="000C5DC7" w:rsidRDefault="000C5DC7" w:rsidP="002A0F09">
      <w:pPr>
        <w:spacing w:after="0" w:line="240" w:lineRule="auto"/>
        <w:ind w:left="7776"/>
        <w:rPr>
          <w:rFonts w:ascii="Arial" w:eastAsia="Times New Roman" w:hAnsi="Arial" w:cs="Arial"/>
        </w:rPr>
      </w:pPr>
    </w:p>
    <w:p w14:paraId="4A0F545D" w14:textId="77777777" w:rsidR="00C67173" w:rsidRDefault="00C67173" w:rsidP="002A0F09">
      <w:pPr>
        <w:spacing w:after="0" w:line="240" w:lineRule="auto"/>
        <w:ind w:left="7776"/>
        <w:rPr>
          <w:rFonts w:ascii="Arial" w:eastAsia="Times New Roman" w:hAnsi="Arial" w:cs="Arial"/>
        </w:rPr>
      </w:pPr>
    </w:p>
    <w:p w14:paraId="10425B8C" w14:textId="77777777" w:rsidR="000C5DC7" w:rsidRPr="00B1097A" w:rsidRDefault="000C5DC7" w:rsidP="000C5DC7">
      <w:pPr>
        <w:spacing w:line="278" w:lineRule="auto"/>
        <w:jc w:val="center"/>
        <w:rPr>
          <w:rFonts w:ascii="Arial" w:hAnsi="Arial" w:cs="Arial"/>
        </w:rPr>
      </w:pPr>
      <w:r w:rsidRPr="00B1097A">
        <w:rPr>
          <w:rFonts w:ascii="Arial" w:hAnsi="Arial" w:cs="Arial"/>
          <w:b/>
          <w:bCs/>
        </w:rPr>
        <w:t>NAUJOS LAIDOS PROJEKTO AR PROJEKTO SPRENDINIŲ DOKUMENTO (-Ų) RENGIMO GAIRĖS</w:t>
      </w:r>
    </w:p>
    <w:p w14:paraId="57715A7E" w14:textId="77777777" w:rsidR="002A0F09" w:rsidRPr="00AA33BB" w:rsidRDefault="002A0F09" w:rsidP="002A0F09">
      <w:pPr>
        <w:spacing w:after="0" w:line="240" w:lineRule="auto"/>
        <w:ind w:left="7776"/>
        <w:rPr>
          <w:rFonts w:ascii="Arial" w:eastAsia="Times New Roman" w:hAnsi="Arial" w:cs="Arial"/>
        </w:rPr>
      </w:pPr>
    </w:p>
    <w:p w14:paraId="16C8D27D" w14:textId="2A6E3376" w:rsidR="00C67173" w:rsidRPr="00B1097A" w:rsidRDefault="000C5DC7" w:rsidP="00C67173">
      <w:pPr>
        <w:tabs>
          <w:tab w:val="left" w:pos="630"/>
        </w:tabs>
        <w:spacing w:line="278" w:lineRule="auto"/>
        <w:jc w:val="both"/>
        <w:rPr>
          <w:rFonts w:ascii="Arial" w:hAnsi="Arial" w:cs="Arial"/>
        </w:rPr>
      </w:pPr>
      <w:r>
        <w:rPr>
          <w:rFonts w:ascii="Arial" w:hAnsi="Arial" w:cs="Arial"/>
        </w:rPr>
        <w:tab/>
      </w:r>
      <w:r w:rsidR="00C67173" w:rsidRPr="00B1097A">
        <w:rPr>
          <w:rFonts w:ascii="Arial" w:hAnsi="Arial" w:cs="Arial"/>
        </w:rPr>
        <w:t>Šios gairės parengtos vadovaujantis statybos techniniame reglamente STR 1.04.04:2017 „Statinio projektavimas, projekto ekspertizė“ (toliau – reglamentas) nustatytais reikalavimais</w:t>
      </w:r>
      <w:r w:rsidR="00C67173">
        <w:rPr>
          <w:rFonts w:ascii="Arial" w:hAnsi="Arial" w:cs="Arial"/>
        </w:rPr>
        <w:t xml:space="preserve"> ir susiformavusia gerąja praktika.</w:t>
      </w:r>
    </w:p>
    <w:p w14:paraId="313FC45A"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1. </w:t>
      </w:r>
      <w:r>
        <w:rPr>
          <w:rFonts w:ascii="Arial" w:hAnsi="Arial" w:cs="Arial"/>
        </w:rPr>
        <w:t>R</w:t>
      </w:r>
      <w:r w:rsidRPr="00B1097A">
        <w:rPr>
          <w:rFonts w:ascii="Arial" w:hAnsi="Arial" w:cs="Arial"/>
        </w:rPr>
        <w:t xml:space="preserve">eikalavimai naujos laidos </w:t>
      </w:r>
      <w:r>
        <w:rPr>
          <w:rFonts w:ascii="Arial" w:hAnsi="Arial" w:cs="Arial"/>
        </w:rPr>
        <w:t>P</w:t>
      </w:r>
      <w:r w:rsidRPr="00B1097A">
        <w:rPr>
          <w:rFonts w:ascii="Arial" w:hAnsi="Arial" w:cs="Arial"/>
        </w:rPr>
        <w:t>rojekto</w:t>
      </w:r>
      <w:r>
        <w:rPr>
          <w:rFonts w:ascii="Arial" w:hAnsi="Arial" w:cs="Arial"/>
        </w:rPr>
        <w:t xml:space="preserve"> </w:t>
      </w:r>
      <w:r w:rsidRPr="00B1097A">
        <w:rPr>
          <w:rFonts w:ascii="Arial" w:hAnsi="Arial" w:cs="Arial"/>
        </w:rPr>
        <w:t>sprendinių dokumento (-ų) rengimui: </w:t>
      </w:r>
    </w:p>
    <w:p w14:paraId="765C7A59"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1.1. Reikalavimai </w:t>
      </w:r>
      <w:r>
        <w:rPr>
          <w:rFonts w:ascii="Arial" w:hAnsi="Arial" w:cs="Arial"/>
        </w:rPr>
        <w:t>P</w:t>
      </w:r>
      <w:r w:rsidRPr="00B1097A">
        <w:rPr>
          <w:rFonts w:ascii="Arial" w:hAnsi="Arial" w:cs="Arial"/>
        </w:rPr>
        <w:t>rojekto sprendinių dokumento (-ų) rengimui: </w:t>
      </w:r>
    </w:p>
    <w:p w14:paraId="54CE9760" w14:textId="77777777" w:rsidR="00C67173" w:rsidRPr="00B1097A" w:rsidRDefault="00C67173" w:rsidP="000C0AFB">
      <w:pPr>
        <w:numPr>
          <w:ilvl w:val="0"/>
          <w:numId w:val="44"/>
        </w:numPr>
        <w:spacing w:line="278" w:lineRule="auto"/>
        <w:jc w:val="both"/>
        <w:rPr>
          <w:rFonts w:ascii="Arial" w:hAnsi="Arial" w:cs="Arial"/>
        </w:rPr>
      </w:pPr>
      <w:r>
        <w:rPr>
          <w:rFonts w:ascii="Arial" w:hAnsi="Arial" w:cs="Arial"/>
        </w:rPr>
        <w:t>n</w:t>
      </w:r>
      <w:r w:rsidRPr="00B1097A">
        <w:rPr>
          <w:rFonts w:ascii="Arial" w:hAnsi="Arial" w:cs="Arial"/>
        </w:rPr>
        <w:t xml:space="preserve">aujos laidos </w:t>
      </w:r>
      <w:r>
        <w:rPr>
          <w:rFonts w:ascii="Arial" w:hAnsi="Arial" w:cs="Arial"/>
        </w:rPr>
        <w:t>P</w:t>
      </w:r>
      <w:r w:rsidRPr="00B1097A">
        <w:rPr>
          <w:rFonts w:ascii="Arial" w:hAnsi="Arial" w:cs="Arial"/>
        </w:rPr>
        <w:t xml:space="preserve">rojekto sprendinių dokumentas rengiamas statybos darbų vykdymo metu, rengiant darbų pakeitimą ar tikslinant kitus neesminius </w:t>
      </w:r>
      <w:r>
        <w:rPr>
          <w:rFonts w:ascii="Arial" w:hAnsi="Arial" w:cs="Arial"/>
        </w:rPr>
        <w:t>P</w:t>
      </w:r>
      <w:r w:rsidRPr="00B1097A">
        <w:rPr>
          <w:rFonts w:ascii="Arial" w:hAnsi="Arial" w:cs="Arial"/>
        </w:rPr>
        <w:t>rojekto sprendinius; </w:t>
      </w:r>
    </w:p>
    <w:p w14:paraId="14921F36" w14:textId="77777777" w:rsidR="00C67173" w:rsidRPr="00B1097A" w:rsidRDefault="00C67173" w:rsidP="000C0AFB">
      <w:pPr>
        <w:numPr>
          <w:ilvl w:val="0"/>
          <w:numId w:val="45"/>
        </w:numPr>
        <w:spacing w:line="278" w:lineRule="auto"/>
        <w:jc w:val="both"/>
        <w:rPr>
          <w:rFonts w:ascii="Arial" w:hAnsi="Arial" w:cs="Arial"/>
        </w:rPr>
      </w:pPr>
      <w:r>
        <w:rPr>
          <w:rFonts w:ascii="Arial" w:hAnsi="Arial" w:cs="Arial"/>
        </w:rPr>
        <w:t>r</w:t>
      </w:r>
      <w:r w:rsidRPr="00B1097A">
        <w:rPr>
          <w:rFonts w:ascii="Arial" w:hAnsi="Arial" w:cs="Arial"/>
        </w:rPr>
        <w:t xml:space="preserve">engiant konkretų naujos laidos </w:t>
      </w:r>
      <w:r>
        <w:rPr>
          <w:rFonts w:ascii="Arial" w:hAnsi="Arial" w:cs="Arial"/>
        </w:rPr>
        <w:t>P</w:t>
      </w:r>
      <w:r w:rsidRPr="00B1097A">
        <w:rPr>
          <w:rFonts w:ascii="Arial" w:hAnsi="Arial" w:cs="Arial"/>
        </w:rPr>
        <w:t xml:space="preserve">rojekto sprendinių dokumentą (pvz. brėžinį), </w:t>
      </w:r>
      <w:r>
        <w:rPr>
          <w:rFonts w:ascii="Arial" w:hAnsi="Arial" w:cs="Arial"/>
        </w:rPr>
        <w:t xml:space="preserve">turi </w:t>
      </w:r>
      <w:r w:rsidRPr="00B1097A">
        <w:rPr>
          <w:rFonts w:ascii="Arial" w:hAnsi="Arial" w:cs="Arial"/>
        </w:rPr>
        <w:t xml:space="preserve">būti pakeisti ir pateikti visi su pakeitimu tiesiogiai susiję dokumentai (pvz. kiti brėžiniai, žiniaraštis, sąnaudų žiniaraštis, jeigu reikia techninė specifikacija ir (ar) aiškinamasis raštas) tokia apimtimi, kokia buvo 0 laidoje. </w:t>
      </w:r>
      <w:r w:rsidRPr="00B1097A">
        <w:rPr>
          <w:rFonts w:ascii="Arial" w:hAnsi="Arial" w:cs="Arial"/>
          <w:i/>
          <w:iCs/>
        </w:rPr>
        <w:t xml:space="preserve">Pvz.: </w:t>
      </w:r>
      <w:r>
        <w:rPr>
          <w:rFonts w:ascii="Arial" w:hAnsi="Arial" w:cs="Arial"/>
          <w:i/>
          <w:iCs/>
        </w:rPr>
        <w:t>numatant į</w:t>
      </w:r>
      <w:r w:rsidRPr="00B1097A">
        <w:rPr>
          <w:rFonts w:ascii="Arial" w:hAnsi="Arial" w:cs="Arial"/>
          <w:i/>
          <w:iCs/>
        </w:rPr>
        <w:t>reng</w:t>
      </w:r>
      <w:r>
        <w:rPr>
          <w:rFonts w:ascii="Arial" w:hAnsi="Arial" w:cs="Arial"/>
          <w:i/>
          <w:iCs/>
        </w:rPr>
        <w:t>ti</w:t>
      </w:r>
      <w:r w:rsidRPr="00B1097A">
        <w:rPr>
          <w:rFonts w:ascii="Arial" w:hAnsi="Arial" w:cs="Arial"/>
          <w:i/>
          <w:iCs/>
        </w:rPr>
        <w:t xml:space="preserve"> naują nuovažą koreguojamas plano brėžinių komplektas, išilginio plano brėžinių komplektas, nuovažų žiniaraštis (jeigu buvo), sąnaudų žiniaraštis ir kt.</w:t>
      </w:r>
      <w:r w:rsidRPr="00B1097A">
        <w:rPr>
          <w:rFonts w:ascii="Arial" w:hAnsi="Arial" w:cs="Arial"/>
        </w:rPr>
        <w:t>; </w:t>
      </w:r>
    </w:p>
    <w:p w14:paraId="44C40C38" w14:textId="77777777" w:rsidR="00C67173" w:rsidRPr="00B1097A" w:rsidRDefault="00C67173" w:rsidP="000C0AFB">
      <w:pPr>
        <w:numPr>
          <w:ilvl w:val="0"/>
          <w:numId w:val="46"/>
        </w:numPr>
        <w:spacing w:line="278" w:lineRule="auto"/>
        <w:jc w:val="both"/>
        <w:rPr>
          <w:rFonts w:ascii="Arial" w:hAnsi="Arial" w:cs="Arial"/>
        </w:rPr>
      </w:pPr>
      <w:r>
        <w:rPr>
          <w:rFonts w:ascii="Arial" w:hAnsi="Arial" w:cs="Arial"/>
        </w:rPr>
        <w:t>r</w:t>
      </w:r>
      <w:r w:rsidRPr="00B1097A">
        <w:rPr>
          <w:rFonts w:ascii="Arial" w:hAnsi="Arial" w:cs="Arial"/>
        </w:rPr>
        <w:t xml:space="preserve">engiant naujos laidos </w:t>
      </w:r>
      <w:r>
        <w:rPr>
          <w:rFonts w:ascii="Arial" w:hAnsi="Arial" w:cs="Arial"/>
        </w:rPr>
        <w:t>P</w:t>
      </w:r>
      <w:r w:rsidRPr="00B1097A">
        <w:rPr>
          <w:rFonts w:ascii="Arial" w:hAnsi="Arial" w:cs="Arial"/>
        </w:rPr>
        <w:t xml:space="preserve">rojekto sprendinių dokumentą, </w:t>
      </w:r>
      <w:r>
        <w:rPr>
          <w:rFonts w:ascii="Arial" w:hAnsi="Arial" w:cs="Arial"/>
        </w:rPr>
        <w:t xml:space="preserve">turi būti parengtas </w:t>
      </w:r>
      <w:r w:rsidRPr="00B1097A">
        <w:rPr>
          <w:rFonts w:ascii="Arial" w:hAnsi="Arial" w:cs="Arial"/>
        </w:rPr>
        <w:t>atskir</w:t>
      </w:r>
      <w:r>
        <w:rPr>
          <w:rFonts w:ascii="Arial" w:hAnsi="Arial" w:cs="Arial"/>
        </w:rPr>
        <w:t xml:space="preserve">as </w:t>
      </w:r>
      <w:r w:rsidRPr="00B1097A">
        <w:rPr>
          <w:rFonts w:ascii="Arial" w:hAnsi="Arial" w:cs="Arial"/>
        </w:rPr>
        <w:t>sąnaudų kiekių žiniarašt</w:t>
      </w:r>
      <w:r>
        <w:rPr>
          <w:rFonts w:ascii="Arial" w:hAnsi="Arial" w:cs="Arial"/>
        </w:rPr>
        <w:t>is</w:t>
      </w:r>
      <w:r w:rsidRPr="00B1097A">
        <w:rPr>
          <w:rFonts w:ascii="Arial" w:hAnsi="Arial" w:cs="Arial"/>
        </w:rPr>
        <w:t xml:space="preserve"> su kiekių palyginimu, nurodant kiekių skirtumą</w:t>
      </w:r>
      <w:r>
        <w:rPr>
          <w:rFonts w:ascii="Arial" w:hAnsi="Arial" w:cs="Arial"/>
        </w:rPr>
        <w:t xml:space="preserve"> (taikoma, </w:t>
      </w:r>
      <w:r w:rsidRPr="00B1097A">
        <w:rPr>
          <w:rFonts w:ascii="Arial" w:hAnsi="Arial" w:cs="Arial"/>
        </w:rPr>
        <w:t>kai jis yra reikalingas</w:t>
      </w:r>
      <w:r>
        <w:rPr>
          <w:rFonts w:ascii="Arial" w:hAnsi="Arial" w:cs="Arial"/>
        </w:rPr>
        <w:t>. S</w:t>
      </w:r>
      <w:r w:rsidRPr="00B1097A">
        <w:rPr>
          <w:rFonts w:ascii="Arial" w:hAnsi="Arial" w:cs="Arial"/>
        </w:rPr>
        <w:t>ąnaudų kiekių žiniaraščio pastabų skiltyje nurodyti išsamius paaiškinimus dėl darbų kiekių pokyčio ir jo pagrįstumo; </w:t>
      </w:r>
    </w:p>
    <w:p w14:paraId="3015A3A0" w14:textId="77777777" w:rsidR="00C67173" w:rsidRPr="00B1097A" w:rsidRDefault="00C67173" w:rsidP="000C0AFB">
      <w:pPr>
        <w:numPr>
          <w:ilvl w:val="0"/>
          <w:numId w:val="47"/>
        </w:numPr>
        <w:spacing w:line="278" w:lineRule="auto"/>
        <w:jc w:val="both"/>
        <w:rPr>
          <w:rFonts w:ascii="Arial" w:hAnsi="Arial" w:cs="Arial"/>
        </w:rPr>
      </w:pPr>
      <w:r>
        <w:rPr>
          <w:rFonts w:ascii="Arial" w:hAnsi="Arial" w:cs="Arial"/>
        </w:rPr>
        <w:t>k</w:t>
      </w:r>
      <w:r w:rsidRPr="00B1097A">
        <w:rPr>
          <w:rFonts w:ascii="Arial" w:hAnsi="Arial" w:cs="Arial"/>
        </w:rPr>
        <w:t xml:space="preserve">iekvieną kartą pakeistam, papildytam ar pataisytam projekto sprendinių dokumentui </w:t>
      </w:r>
      <w:r>
        <w:rPr>
          <w:rFonts w:ascii="Arial" w:hAnsi="Arial" w:cs="Arial"/>
        </w:rPr>
        <w:t xml:space="preserve">turi būti suteikta </w:t>
      </w:r>
      <w:r w:rsidRPr="00B1097A">
        <w:rPr>
          <w:rFonts w:ascii="Arial" w:hAnsi="Arial" w:cs="Arial"/>
        </w:rPr>
        <w:t>nauja laida. Projekto sprendinių dokumento pakeitimai išskiriami atskiru žymėjimu (pvz. tekstą įrašant kita spalva, nereikalingą teksto dalį paryškinant kita spalva ir perbraukiant, brėžinio dalį pažymint ir pan.)**. </w:t>
      </w:r>
    </w:p>
    <w:p w14:paraId="4932FE73"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1.2. Reikalavimai naujos laidos </w:t>
      </w:r>
      <w:r>
        <w:rPr>
          <w:rFonts w:ascii="Arial" w:hAnsi="Arial" w:cs="Arial"/>
        </w:rPr>
        <w:t>P</w:t>
      </w:r>
      <w:r w:rsidRPr="00B1097A">
        <w:rPr>
          <w:rFonts w:ascii="Arial" w:hAnsi="Arial" w:cs="Arial"/>
        </w:rPr>
        <w:t>rojekto rengimui: </w:t>
      </w:r>
    </w:p>
    <w:p w14:paraId="44586D00" w14:textId="77777777" w:rsidR="00C67173" w:rsidRPr="00B1097A" w:rsidRDefault="00C67173" w:rsidP="000C0AFB">
      <w:pPr>
        <w:numPr>
          <w:ilvl w:val="0"/>
          <w:numId w:val="48"/>
        </w:numPr>
        <w:spacing w:line="278" w:lineRule="auto"/>
        <w:jc w:val="both"/>
        <w:rPr>
          <w:rFonts w:ascii="Arial" w:hAnsi="Arial" w:cs="Arial"/>
        </w:rPr>
      </w:pPr>
      <w:r>
        <w:rPr>
          <w:rFonts w:ascii="Arial" w:hAnsi="Arial" w:cs="Arial"/>
        </w:rPr>
        <w:t>r</w:t>
      </w:r>
      <w:r w:rsidRPr="00B1097A">
        <w:rPr>
          <w:rFonts w:ascii="Arial" w:hAnsi="Arial" w:cs="Arial"/>
        </w:rPr>
        <w:t xml:space="preserve">engiant naujos laidos </w:t>
      </w:r>
      <w:r>
        <w:rPr>
          <w:rFonts w:ascii="Arial" w:hAnsi="Arial" w:cs="Arial"/>
        </w:rPr>
        <w:t>P</w:t>
      </w:r>
      <w:r w:rsidRPr="00B1097A">
        <w:rPr>
          <w:rFonts w:ascii="Arial" w:hAnsi="Arial" w:cs="Arial"/>
        </w:rPr>
        <w:t>rojektą (ar jo dalį),</w:t>
      </w:r>
      <w:r>
        <w:rPr>
          <w:rFonts w:ascii="Arial" w:hAnsi="Arial" w:cs="Arial"/>
        </w:rPr>
        <w:t xml:space="preserve"> turi būti pateiktas</w:t>
      </w:r>
      <w:r w:rsidRPr="00B1097A">
        <w:rPr>
          <w:rFonts w:ascii="Arial" w:hAnsi="Arial" w:cs="Arial"/>
        </w:rPr>
        <w:t xml:space="preserve"> konsoliduotas </w:t>
      </w:r>
      <w:r>
        <w:rPr>
          <w:rFonts w:ascii="Arial" w:hAnsi="Arial" w:cs="Arial"/>
        </w:rPr>
        <w:t>P</w:t>
      </w:r>
      <w:r w:rsidRPr="00B1097A">
        <w:rPr>
          <w:rFonts w:ascii="Arial" w:hAnsi="Arial" w:cs="Arial"/>
        </w:rPr>
        <w:t>rojektas (ar jo dalis)</w:t>
      </w:r>
      <w:r>
        <w:rPr>
          <w:rFonts w:ascii="Arial" w:hAnsi="Arial" w:cs="Arial"/>
        </w:rPr>
        <w:t xml:space="preserve">: </w:t>
      </w:r>
      <w:r w:rsidRPr="00B1097A">
        <w:rPr>
          <w:rFonts w:ascii="Arial" w:hAnsi="Arial" w:cs="Arial"/>
        </w:rPr>
        <w:t xml:space="preserve">pilnos sudėties, įskaitant 0 laidos (kurie eigoje nesikeitė) ir vėliausių laidų (galutinius) </w:t>
      </w:r>
      <w:r>
        <w:rPr>
          <w:rFonts w:ascii="Arial" w:hAnsi="Arial" w:cs="Arial"/>
        </w:rPr>
        <w:t>P</w:t>
      </w:r>
      <w:r w:rsidRPr="00B1097A">
        <w:rPr>
          <w:rFonts w:ascii="Arial" w:hAnsi="Arial" w:cs="Arial"/>
        </w:rPr>
        <w:t>rojekto sprendinių dokumentus; </w:t>
      </w:r>
    </w:p>
    <w:p w14:paraId="0F5A7012" w14:textId="77777777" w:rsidR="00C67173" w:rsidRDefault="00C67173" w:rsidP="000C0AFB">
      <w:pPr>
        <w:numPr>
          <w:ilvl w:val="0"/>
          <w:numId w:val="49"/>
        </w:numPr>
        <w:spacing w:line="278" w:lineRule="auto"/>
        <w:jc w:val="both"/>
        <w:rPr>
          <w:rFonts w:ascii="Arial" w:hAnsi="Arial" w:cs="Arial"/>
        </w:rPr>
      </w:pPr>
      <w:r w:rsidRPr="00351AAB">
        <w:rPr>
          <w:rFonts w:ascii="Arial" w:hAnsi="Arial" w:cs="Arial"/>
        </w:rPr>
        <w:t xml:space="preserve">pagal poreikį </w:t>
      </w:r>
      <w:r w:rsidRPr="00B1097A">
        <w:rPr>
          <w:rFonts w:ascii="Arial" w:hAnsi="Arial" w:cs="Arial"/>
        </w:rPr>
        <w:t>privalo būti koreguojamos ir kitos</w:t>
      </w:r>
      <w:r w:rsidRPr="00351AAB">
        <w:rPr>
          <w:rFonts w:ascii="Arial" w:hAnsi="Arial" w:cs="Arial"/>
        </w:rPr>
        <w:t>, su pakeitimu</w:t>
      </w:r>
      <w:r w:rsidRPr="00B1097A">
        <w:rPr>
          <w:rFonts w:ascii="Arial" w:hAnsi="Arial" w:cs="Arial"/>
        </w:rPr>
        <w:t xml:space="preserve"> susijusios</w:t>
      </w:r>
      <w:r w:rsidRPr="00351AAB">
        <w:rPr>
          <w:rFonts w:ascii="Arial" w:hAnsi="Arial" w:cs="Arial"/>
        </w:rPr>
        <w:t>,</w:t>
      </w:r>
      <w:r w:rsidRPr="00B1097A">
        <w:rPr>
          <w:rFonts w:ascii="Arial" w:hAnsi="Arial" w:cs="Arial"/>
        </w:rPr>
        <w:t xml:space="preserve"> projekto dalys (pvz. </w:t>
      </w:r>
      <w:r>
        <w:rPr>
          <w:rFonts w:ascii="Arial" w:hAnsi="Arial" w:cs="Arial"/>
        </w:rPr>
        <w:t xml:space="preserve">Projekto </w:t>
      </w:r>
      <w:r w:rsidRPr="00B1097A">
        <w:rPr>
          <w:rFonts w:ascii="Arial" w:hAnsi="Arial" w:cs="Arial"/>
        </w:rPr>
        <w:t>bendroji dalis)</w:t>
      </w:r>
      <w:r>
        <w:rPr>
          <w:rFonts w:ascii="Arial" w:hAnsi="Arial" w:cs="Arial"/>
        </w:rPr>
        <w:t>.</w:t>
      </w:r>
    </w:p>
    <w:p w14:paraId="1B8A1891" w14:textId="77777777" w:rsidR="00C67173" w:rsidRPr="00B1097A" w:rsidRDefault="00C67173" w:rsidP="000C0AFB">
      <w:pPr>
        <w:numPr>
          <w:ilvl w:val="0"/>
          <w:numId w:val="49"/>
        </w:numPr>
        <w:spacing w:line="278" w:lineRule="auto"/>
        <w:jc w:val="both"/>
        <w:rPr>
          <w:rFonts w:ascii="Arial" w:hAnsi="Arial" w:cs="Arial"/>
        </w:rPr>
      </w:pPr>
      <w:r>
        <w:rPr>
          <w:rFonts w:ascii="Arial" w:hAnsi="Arial" w:cs="Arial"/>
        </w:rPr>
        <w:t>r</w:t>
      </w:r>
      <w:r w:rsidRPr="00B1097A">
        <w:rPr>
          <w:rFonts w:ascii="Arial" w:hAnsi="Arial" w:cs="Arial"/>
        </w:rPr>
        <w:t xml:space="preserve">engiant naujos laidos </w:t>
      </w:r>
      <w:r>
        <w:rPr>
          <w:rFonts w:ascii="Arial" w:hAnsi="Arial" w:cs="Arial"/>
        </w:rPr>
        <w:t>P</w:t>
      </w:r>
      <w:r w:rsidRPr="00B1097A">
        <w:rPr>
          <w:rFonts w:ascii="Arial" w:hAnsi="Arial" w:cs="Arial"/>
        </w:rPr>
        <w:t>rojektą (ar jo dalį),</w:t>
      </w:r>
      <w:r>
        <w:rPr>
          <w:rFonts w:ascii="Arial" w:hAnsi="Arial" w:cs="Arial"/>
        </w:rPr>
        <w:t xml:space="preserve"> turi būti parengtas </w:t>
      </w:r>
      <w:r w:rsidRPr="00B1097A">
        <w:rPr>
          <w:rFonts w:ascii="Arial" w:hAnsi="Arial" w:cs="Arial"/>
        </w:rPr>
        <w:t>atskir</w:t>
      </w:r>
      <w:r>
        <w:rPr>
          <w:rFonts w:ascii="Arial" w:hAnsi="Arial" w:cs="Arial"/>
        </w:rPr>
        <w:t>as</w:t>
      </w:r>
      <w:r w:rsidRPr="00B1097A">
        <w:rPr>
          <w:rFonts w:ascii="Arial" w:hAnsi="Arial" w:cs="Arial"/>
        </w:rPr>
        <w:t xml:space="preserve"> tekstin</w:t>
      </w:r>
      <w:r>
        <w:rPr>
          <w:rFonts w:ascii="Arial" w:hAnsi="Arial" w:cs="Arial"/>
        </w:rPr>
        <w:t xml:space="preserve">is </w:t>
      </w:r>
      <w:r w:rsidRPr="00B1097A">
        <w:rPr>
          <w:rFonts w:ascii="Arial" w:hAnsi="Arial" w:cs="Arial"/>
        </w:rPr>
        <w:t>dokument</w:t>
      </w:r>
      <w:r>
        <w:rPr>
          <w:rFonts w:ascii="Arial" w:hAnsi="Arial" w:cs="Arial"/>
        </w:rPr>
        <w:t>as</w:t>
      </w:r>
      <w:r w:rsidRPr="00B1097A">
        <w:rPr>
          <w:rFonts w:ascii="Arial" w:hAnsi="Arial" w:cs="Arial"/>
        </w:rPr>
        <w:t xml:space="preserve"> „STATINIO PROJEKTO LAIDOS (...) RENGIMO PAGRINDAS“ (</w:t>
      </w:r>
      <w:r>
        <w:rPr>
          <w:rFonts w:ascii="Arial" w:hAnsi="Arial" w:cs="Arial"/>
        </w:rPr>
        <w:t xml:space="preserve">žr. sekančiai </w:t>
      </w:r>
      <w:r w:rsidRPr="00B1097A">
        <w:rPr>
          <w:rFonts w:ascii="Arial" w:hAnsi="Arial" w:cs="Arial"/>
        </w:rPr>
        <w:t>pridedamą formą), kuris</w:t>
      </w:r>
      <w:r>
        <w:rPr>
          <w:rFonts w:ascii="Arial" w:hAnsi="Arial" w:cs="Arial"/>
        </w:rPr>
        <w:t xml:space="preserve"> pateikiamas kartu su </w:t>
      </w:r>
      <w:r w:rsidRPr="00B1097A">
        <w:rPr>
          <w:rFonts w:ascii="Arial" w:hAnsi="Arial" w:cs="Arial"/>
        </w:rPr>
        <w:t>kiekvien</w:t>
      </w:r>
      <w:r>
        <w:rPr>
          <w:rFonts w:ascii="Arial" w:hAnsi="Arial" w:cs="Arial"/>
        </w:rPr>
        <w:t>os</w:t>
      </w:r>
      <w:r w:rsidRPr="00B1097A">
        <w:rPr>
          <w:rFonts w:ascii="Arial" w:hAnsi="Arial" w:cs="Arial"/>
        </w:rPr>
        <w:t xml:space="preserve"> </w:t>
      </w:r>
      <w:r>
        <w:rPr>
          <w:rFonts w:ascii="Arial" w:hAnsi="Arial" w:cs="Arial"/>
        </w:rPr>
        <w:t>P</w:t>
      </w:r>
      <w:r w:rsidRPr="00B1097A">
        <w:rPr>
          <w:rFonts w:ascii="Arial" w:hAnsi="Arial" w:cs="Arial"/>
        </w:rPr>
        <w:t xml:space="preserve">rojekto </w:t>
      </w:r>
      <w:r>
        <w:rPr>
          <w:rFonts w:ascii="Arial" w:hAnsi="Arial" w:cs="Arial"/>
        </w:rPr>
        <w:t xml:space="preserve">dalies </w:t>
      </w:r>
      <w:r w:rsidRPr="00B1097A">
        <w:rPr>
          <w:rFonts w:ascii="Arial" w:hAnsi="Arial" w:cs="Arial"/>
        </w:rPr>
        <w:t>aiškinam</w:t>
      </w:r>
      <w:r>
        <w:rPr>
          <w:rFonts w:ascii="Arial" w:hAnsi="Arial" w:cs="Arial"/>
        </w:rPr>
        <w:t>uoju</w:t>
      </w:r>
      <w:r w:rsidRPr="00B1097A">
        <w:rPr>
          <w:rFonts w:ascii="Arial" w:hAnsi="Arial" w:cs="Arial"/>
        </w:rPr>
        <w:t xml:space="preserve"> rašt</w:t>
      </w:r>
      <w:r>
        <w:rPr>
          <w:rFonts w:ascii="Arial" w:hAnsi="Arial" w:cs="Arial"/>
        </w:rPr>
        <w:t>u</w:t>
      </w:r>
      <w:r w:rsidRPr="00B1097A">
        <w:rPr>
          <w:rFonts w:ascii="Arial" w:hAnsi="Arial" w:cs="Arial"/>
        </w:rPr>
        <w:t xml:space="preserve"> ir yra nurodomas </w:t>
      </w:r>
      <w:r>
        <w:rPr>
          <w:rFonts w:ascii="Arial" w:hAnsi="Arial" w:cs="Arial"/>
        </w:rPr>
        <w:t>P</w:t>
      </w:r>
      <w:r w:rsidRPr="00B1097A">
        <w:rPr>
          <w:rFonts w:ascii="Arial" w:hAnsi="Arial" w:cs="Arial"/>
        </w:rPr>
        <w:t>rojekto dokumentų sudėties žiniaraštyje; </w:t>
      </w:r>
    </w:p>
    <w:p w14:paraId="1BDD24BB" w14:textId="77777777" w:rsidR="00C67173" w:rsidRPr="00B1097A" w:rsidRDefault="00C67173" w:rsidP="000C0AFB">
      <w:pPr>
        <w:numPr>
          <w:ilvl w:val="0"/>
          <w:numId w:val="50"/>
        </w:numPr>
        <w:spacing w:line="278" w:lineRule="auto"/>
        <w:jc w:val="both"/>
        <w:rPr>
          <w:rFonts w:ascii="Arial" w:hAnsi="Arial" w:cs="Arial"/>
        </w:rPr>
      </w:pPr>
      <w:r>
        <w:rPr>
          <w:rFonts w:ascii="Arial" w:hAnsi="Arial" w:cs="Arial"/>
        </w:rPr>
        <w:t>r</w:t>
      </w:r>
      <w:r w:rsidRPr="00B1097A">
        <w:rPr>
          <w:rFonts w:ascii="Arial" w:hAnsi="Arial" w:cs="Arial"/>
        </w:rPr>
        <w:t>engiant naujos laidos projektą (ar jo dalį),</w:t>
      </w:r>
      <w:r>
        <w:rPr>
          <w:rFonts w:ascii="Arial" w:hAnsi="Arial" w:cs="Arial"/>
        </w:rPr>
        <w:t xml:space="preserve"> turi būti parengtas</w:t>
      </w:r>
      <w:r w:rsidRPr="00B1097A">
        <w:rPr>
          <w:rFonts w:ascii="Arial" w:hAnsi="Arial" w:cs="Arial"/>
        </w:rPr>
        <w:t xml:space="preserve"> atskir</w:t>
      </w:r>
      <w:r>
        <w:rPr>
          <w:rFonts w:ascii="Arial" w:hAnsi="Arial" w:cs="Arial"/>
        </w:rPr>
        <w:t>as</w:t>
      </w:r>
      <w:r w:rsidRPr="00B1097A">
        <w:rPr>
          <w:rFonts w:ascii="Arial" w:hAnsi="Arial" w:cs="Arial"/>
        </w:rPr>
        <w:t xml:space="preserve"> sąnaudų kiekių žiniarašt</w:t>
      </w:r>
      <w:r>
        <w:rPr>
          <w:rFonts w:ascii="Arial" w:hAnsi="Arial" w:cs="Arial"/>
        </w:rPr>
        <w:t>is</w:t>
      </w:r>
      <w:r w:rsidRPr="00B1097A">
        <w:rPr>
          <w:rFonts w:ascii="Arial" w:hAnsi="Arial" w:cs="Arial"/>
        </w:rPr>
        <w:t xml:space="preserve"> su darbų kiekių palyginimu, nurodant kiekių skirtumą</w:t>
      </w:r>
      <w:r>
        <w:rPr>
          <w:rFonts w:ascii="Arial" w:hAnsi="Arial" w:cs="Arial"/>
        </w:rPr>
        <w:t>. S</w:t>
      </w:r>
      <w:r w:rsidRPr="00B1097A">
        <w:rPr>
          <w:rFonts w:ascii="Arial" w:hAnsi="Arial" w:cs="Arial"/>
        </w:rPr>
        <w:t>ąnaudų kiekių žiniaraščio pastabų skiltyje</w:t>
      </w:r>
      <w:r>
        <w:rPr>
          <w:rFonts w:ascii="Arial" w:hAnsi="Arial" w:cs="Arial"/>
        </w:rPr>
        <w:t xml:space="preserve"> turi būti </w:t>
      </w:r>
      <w:r w:rsidRPr="00B1097A">
        <w:rPr>
          <w:rFonts w:ascii="Arial" w:hAnsi="Arial" w:cs="Arial"/>
        </w:rPr>
        <w:t>nurodyti išsam</w:t>
      </w:r>
      <w:r>
        <w:rPr>
          <w:rFonts w:ascii="Arial" w:hAnsi="Arial" w:cs="Arial"/>
        </w:rPr>
        <w:t>ūs</w:t>
      </w:r>
      <w:r w:rsidRPr="00B1097A">
        <w:rPr>
          <w:rFonts w:ascii="Arial" w:hAnsi="Arial" w:cs="Arial"/>
        </w:rPr>
        <w:t xml:space="preserve"> paaiškinim</w:t>
      </w:r>
      <w:r>
        <w:rPr>
          <w:rFonts w:ascii="Arial" w:hAnsi="Arial" w:cs="Arial"/>
        </w:rPr>
        <w:t>ai</w:t>
      </w:r>
      <w:r w:rsidRPr="00B1097A">
        <w:rPr>
          <w:rFonts w:ascii="Arial" w:hAnsi="Arial" w:cs="Arial"/>
        </w:rPr>
        <w:t xml:space="preserve"> dėl darbų kiekių pokyčio ir jo pagrįstumo; </w:t>
      </w:r>
    </w:p>
    <w:p w14:paraId="0DD6DA4D" w14:textId="77777777" w:rsidR="00C67173" w:rsidRPr="00B1097A" w:rsidRDefault="00C67173" w:rsidP="000C0AFB">
      <w:pPr>
        <w:numPr>
          <w:ilvl w:val="0"/>
          <w:numId w:val="51"/>
        </w:numPr>
        <w:spacing w:line="278" w:lineRule="auto"/>
        <w:jc w:val="both"/>
        <w:rPr>
          <w:rFonts w:ascii="Arial" w:hAnsi="Arial" w:cs="Arial"/>
        </w:rPr>
      </w:pPr>
      <w:r>
        <w:rPr>
          <w:rFonts w:ascii="Arial" w:hAnsi="Arial" w:cs="Arial"/>
        </w:rPr>
        <w:t>r</w:t>
      </w:r>
      <w:r w:rsidRPr="00B1097A">
        <w:rPr>
          <w:rFonts w:ascii="Arial" w:hAnsi="Arial" w:cs="Arial"/>
        </w:rPr>
        <w:t>engiant naujos laidos projektą (ar jo dalį) visais atvejais privalo būti atnaujintas projekto sudėties žiniaraštis; </w:t>
      </w:r>
    </w:p>
    <w:p w14:paraId="06817093" w14:textId="77777777" w:rsidR="00C67173" w:rsidRPr="00B1097A" w:rsidRDefault="00C67173" w:rsidP="000C0AFB">
      <w:pPr>
        <w:numPr>
          <w:ilvl w:val="0"/>
          <w:numId w:val="52"/>
        </w:numPr>
        <w:spacing w:line="278" w:lineRule="auto"/>
        <w:jc w:val="both"/>
        <w:rPr>
          <w:rFonts w:ascii="Arial" w:hAnsi="Arial" w:cs="Arial"/>
        </w:rPr>
      </w:pPr>
      <w:r>
        <w:rPr>
          <w:rFonts w:ascii="Arial" w:hAnsi="Arial" w:cs="Arial"/>
        </w:rPr>
        <w:lastRenderedPageBreak/>
        <w:t>k</w:t>
      </w:r>
      <w:r w:rsidRPr="00B1097A">
        <w:rPr>
          <w:rFonts w:ascii="Arial" w:hAnsi="Arial" w:cs="Arial"/>
        </w:rPr>
        <w:t xml:space="preserve">iekvieną kartą pakeistam, papildytam ar pataisytam projektui </w:t>
      </w:r>
      <w:r>
        <w:rPr>
          <w:rFonts w:ascii="Arial" w:hAnsi="Arial" w:cs="Arial"/>
        </w:rPr>
        <w:t xml:space="preserve">turi būti </w:t>
      </w:r>
      <w:r w:rsidRPr="00B1097A">
        <w:rPr>
          <w:rFonts w:ascii="Arial" w:hAnsi="Arial" w:cs="Arial"/>
        </w:rPr>
        <w:t>suteikiama nauja laida. Projekto sprendinių dokumento pakeitimai išskiriami atskiru žymėjimu (pvz. tekstą įrašant kita spalva, nereikalingą teksto dalį paryškinant kita spalva ir perbraukiant, brėžinio dalį pažymint ir pan.)**. </w:t>
      </w:r>
    </w:p>
    <w:p w14:paraId="2EC87E83" w14:textId="77777777" w:rsidR="00C67173" w:rsidRPr="00B1097A" w:rsidRDefault="00C67173" w:rsidP="00C67173">
      <w:pPr>
        <w:spacing w:line="278" w:lineRule="auto"/>
        <w:jc w:val="both"/>
        <w:rPr>
          <w:rFonts w:ascii="Arial" w:hAnsi="Arial" w:cs="Arial"/>
          <w:i/>
          <w:iCs/>
        </w:rPr>
      </w:pPr>
      <w:r w:rsidRPr="00120E0D">
        <w:rPr>
          <w:rFonts w:ascii="Arial" w:hAnsi="Arial" w:cs="Arial"/>
          <w:i/>
          <w:iCs/>
        </w:rPr>
        <w:t xml:space="preserve">Bet kokiu atveju, </w:t>
      </w:r>
      <w:r w:rsidRPr="00B1097A">
        <w:rPr>
          <w:rFonts w:ascii="Arial" w:hAnsi="Arial" w:cs="Arial"/>
          <w:i/>
          <w:iCs/>
        </w:rPr>
        <w:t xml:space="preserve">naujos laidos </w:t>
      </w:r>
      <w:r w:rsidRPr="00120E0D">
        <w:rPr>
          <w:rFonts w:ascii="Arial" w:hAnsi="Arial" w:cs="Arial"/>
          <w:i/>
          <w:iCs/>
        </w:rPr>
        <w:t>P</w:t>
      </w:r>
      <w:r w:rsidRPr="00B1097A">
        <w:rPr>
          <w:rFonts w:ascii="Arial" w:hAnsi="Arial" w:cs="Arial"/>
          <w:i/>
          <w:iCs/>
        </w:rPr>
        <w:t xml:space="preserve">rojekto ar </w:t>
      </w:r>
      <w:r w:rsidRPr="00120E0D">
        <w:rPr>
          <w:rFonts w:ascii="Arial" w:hAnsi="Arial" w:cs="Arial"/>
          <w:i/>
          <w:iCs/>
        </w:rPr>
        <w:t>P</w:t>
      </w:r>
      <w:r w:rsidRPr="00B1097A">
        <w:rPr>
          <w:rFonts w:ascii="Arial" w:hAnsi="Arial" w:cs="Arial"/>
          <w:i/>
          <w:iCs/>
        </w:rPr>
        <w:t>rojekto sprendinių dokumento</w:t>
      </w:r>
      <w:r w:rsidRPr="00120E0D">
        <w:rPr>
          <w:rFonts w:ascii="Arial" w:hAnsi="Arial" w:cs="Arial"/>
          <w:i/>
          <w:iCs/>
        </w:rPr>
        <w:t xml:space="preserve"> pakeitimai, </w:t>
      </w:r>
      <w:r w:rsidRPr="00B1097A">
        <w:rPr>
          <w:rFonts w:ascii="Arial" w:hAnsi="Arial" w:cs="Arial"/>
          <w:i/>
          <w:iCs/>
        </w:rPr>
        <w:t>kai pakeitimai yra susiję su trečiųjų šalių turtu, privalo būti suderinti su visomis suinteresuotomis šalimis (inžinerinių tinklų savininkais, žemės sklypų savininkais ar kt.). </w:t>
      </w:r>
    </w:p>
    <w:p w14:paraId="5CAA2986"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2. Naujos laidos </w:t>
      </w:r>
      <w:r>
        <w:rPr>
          <w:rFonts w:ascii="Arial" w:hAnsi="Arial" w:cs="Arial"/>
        </w:rPr>
        <w:t>P</w:t>
      </w:r>
      <w:r w:rsidRPr="00B1097A">
        <w:rPr>
          <w:rFonts w:ascii="Arial" w:hAnsi="Arial" w:cs="Arial"/>
        </w:rPr>
        <w:t xml:space="preserve">rojekto ar </w:t>
      </w:r>
      <w:r>
        <w:rPr>
          <w:rFonts w:ascii="Arial" w:hAnsi="Arial" w:cs="Arial"/>
        </w:rPr>
        <w:t>P</w:t>
      </w:r>
      <w:r w:rsidRPr="00B1097A">
        <w:rPr>
          <w:rFonts w:ascii="Arial" w:hAnsi="Arial" w:cs="Arial"/>
        </w:rPr>
        <w:t>rojekto sprendinių dokumento (-ų) pasirašymas ir pateikimas: </w:t>
      </w:r>
    </w:p>
    <w:p w14:paraId="0707F3E4" w14:textId="77777777" w:rsidR="00C67173" w:rsidRPr="00B1097A" w:rsidRDefault="00C67173" w:rsidP="000C0AFB">
      <w:pPr>
        <w:numPr>
          <w:ilvl w:val="0"/>
          <w:numId w:val="53"/>
        </w:numPr>
        <w:spacing w:line="278" w:lineRule="auto"/>
        <w:jc w:val="both"/>
        <w:rPr>
          <w:rFonts w:ascii="Arial" w:hAnsi="Arial" w:cs="Arial"/>
        </w:rPr>
      </w:pPr>
      <w:r>
        <w:rPr>
          <w:rFonts w:ascii="Arial" w:hAnsi="Arial" w:cs="Arial"/>
        </w:rPr>
        <w:t>p</w:t>
      </w:r>
      <w:r w:rsidRPr="00B1097A">
        <w:rPr>
          <w:rFonts w:ascii="Arial" w:hAnsi="Arial" w:cs="Arial"/>
        </w:rPr>
        <w:t xml:space="preserve">akeistas, papildytas ar pataisytas naujos laidos </w:t>
      </w:r>
      <w:r>
        <w:rPr>
          <w:rFonts w:ascii="Arial" w:hAnsi="Arial" w:cs="Arial"/>
        </w:rPr>
        <w:t>P</w:t>
      </w:r>
      <w:r w:rsidRPr="00B1097A">
        <w:rPr>
          <w:rFonts w:ascii="Arial" w:hAnsi="Arial" w:cs="Arial"/>
        </w:rPr>
        <w:t xml:space="preserve">rojektas ar naujos laidos </w:t>
      </w:r>
      <w:r>
        <w:rPr>
          <w:rFonts w:ascii="Arial" w:hAnsi="Arial" w:cs="Arial"/>
        </w:rPr>
        <w:t>P</w:t>
      </w:r>
      <w:r w:rsidRPr="00B1097A">
        <w:rPr>
          <w:rFonts w:ascii="Arial" w:hAnsi="Arial" w:cs="Arial"/>
        </w:rPr>
        <w:t xml:space="preserve">rojekto sprendinių dokumentas (-ai) </w:t>
      </w:r>
      <w:r>
        <w:rPr>
          <w:rFonts w:ascii="Arial" w:hAnsi="Arial" w:cs="Arial"/>
        </w:rPr>
        <w:t xml:space="preserve">turi būti pasirašytas </w:t>
      </w:r>
      <w:r w:rsidRPr="00B1097A">
        <w:rPr>
          <w:rFonts w:ascii="Arial" w:hAnsi="Arial" w:cs="Arial"/>
        </w:rPr>
        <w:t>el. parašu reglamente nustatyta tvarka; </w:t>
      </w:r>
    </w:p>
    <w:p w14:paraId="57242F1E" w14:textId="77777777" w:rsidR="00C67173" w:rsidRPr="00B1097A" w:rsidRDefault="00C67173" w:rsidP="000C0AFB">
      <w:pPr>
        <w:numPr>
          <w:ilvl w:val="0"/>
          <w:numId w:val="54"/>
        </w:numPr>
        <w:spacing w:line="278" w:lineRule="auto"/>
        <w:jc w:val="both"/>
        <w:rPr>
          <w:rFonts w:ascii="Arial" w:hAnsi="Arial" w:cs="Arial"/>
        </w:rPr>
      </w:pPr>
      <w:r>
        <w:rPr>
          <w:rFonts w:ascii="Arial" w:hAnsi="Arial" w:cs="Arial"/>
        </w:rPr>
        <w:t>n</w:t>
      </w:r>
      <w:r w:rsidRPr="00B1097A">
        <w:rPr>
          <w:rFonts w:ascii="Arial" w:hAnsi="Arial" w:cs="Arial"/>
        </w:rPr>
        <w:t xml:space="preserve">aujos laidos </w:t>
      </w:r>
      <w:r>
        <w:rPr>
          <w:rFonts w:ascii="Arial" w:hAnsi="Arial" w:cs="Arial"/>
        </w:rPr>
        <w:t>P</w:t>
      </w:r>
      <w:r w:rsidRPr="00B1097A">
        <w:rPr>
          <w:rFonts w:ascii="Arial" w:hAnsi="Arial" w:cs="Arial"/>
        </w:rPr>
        <w:t xml:space="preserve">rojektas ar </w:t>
      </w:r>
      <w:r>
        <w:rPr>
          <w:rFonts w:ascii="Arial" w:hAnsi="Arial" w:cs="Arial"/>
        </w:rPr>
        <w:t>P</w:t>
      </w:r>
      <w:r w:rsidRPr="00B1097A">
        <w:rPr>
          <w:rFonts w:ascii="Arial" w:hAnsi="Arial" w:cs="Arial"/>
        </w:rPr>
        <w:t xml:space="preserve">rojekto sprendinių dokumentas </w:t>
      </w:r>
      <w:r>
        <w:rPr>
          <w:rFonts w:ascii="Arial" w:hAnsi="Arial" w:cs="Arial"/>
        </w:rPr>
        <w:t xml:space="preserve">turi būti pateiktas </w:t>
      </w:r>
      <w:r w:rsidRPr="00B1097A">
        <w:rPr>
          <w:rFonts w:ascii="Arial" w:hAnsi="Arial" w:cs="Arial"/>
        </w:rPr>
        <w:t>su oficialiu projektuotojo raštu</w:t>
      </w:r>
      <w:r>
        <w:rPr>
          <w:rFonts w:ascii="Arial" w:hAnsi="Arial" w:cs="Arial"/>
        </w:rPr>
        <w:t xml:space="preserve"> su Projekto pakeitimą pagrindžiančiais dokumentais. </w:t>
      </w:r>
    </w:p>
    <w:p w14:paraId="22308211" w14:textId="77777777" w:rsidR="00C67173" w:rsidRPr="00B1097A" w:rsidRDefault="00C67173" w:rsidP="00C67173">
      <w:pPr>
        <w:spacing w:line="278" w:lineRule="auto"/>
        <w:jc w:val="both"/>
        <w:rPr>
          <w:rFonts w:ascii="Arial" w:hAnsi="Arial" w:cs="Arial"/>
        </w:rPr>
      </w:pPr>
      <w:r w:rsidRPr="00B1097A">
        <w:rPr>
          <w:rFonts w:ascii="Arial" w:hAnsi="Arial" w:cs="Arial"/>
        </w:rPr>
        <w:t xml:space="preserve">3. Naujos laidos </w:t>
      </w:r>
      <w:r>
        <w:rPr>
          <w:rFonts w:ascii="Arial" w:hAnsi="Arial" w:cs="Arial"/>
        </w:rPr>
        <w:t>P</w:t>
      </w:r>
      <w:r w:rsidRPr="00B1097A">
        <w:rPr>
          <w:rFonts w:ascii="Arial" w:hAnsi="Arial" w:cs="Arial"/>
        </w:rPr>
        <w:t xml:space="preserve">rojekto ar </w:t>
      </w:r>
      <w:r>
        <w:rPr>
          <w:rFonts w:ascii="Arial" w:hAnsi="Arial" w:cs="Arial"/>
        </w:rPr>
        <w:t>P</w:t>
      </w:r>
      <w:r w:rsidRPr="00B1097A">
        <w:rPr>
          <w:rFonts w:ascii="Arial" w:hAnsi="Arial" w:cs="Arial"/>
        </w:rPr>
        <w:t>rojekto sprendinių dokumento (-ų) tvirtinimas: </w:t>
      </w:r>
    </w:p>
    <w:p w14:paraId="39FA9CCB" w14:textId="77777777" w:rsidR="00C67173" w:rsidRPr="00B1097A" w:rsidRDefault="00C67173" w:rsidP="000C0AFB">
      <w:pPr>
        <w:numPr>
          <w:ilvl w:val="0"/>
          <w:numId w:val="55"/>
        </w:numPr>
        <w:spacing w:line="278" w:lineRule="auto"/>
        <w:jc w:val="both"/>
        <w:rPr>
          <w:rFonts w:ascii="Arial" w:hAnsi="Arial" w:cs="Arial"/>
        </w:rPr>
      </w:pPr>
      <w:r>
        <w:rPr>
          <w:rFonts w:ascii="Arial" w:hAnsi="Arial" w:cs="Arial"/>
        </w:rPr>
        <w:t>n</w:t>
      </w:r>
      <w:r w:rsidRPr="00B1097A">
        <w:rPr>
          <w:rFonts w:ascii="Arial" w:hAnsi="Arial" w:cs="Arial"/>
        </w:rPr>
        <w:t xml:space="preserve">aujos laidos </w:t>
      </w:r>
      <w:r>
        <w:rPr>
          <w:rFonts w:ascii="Arial" w:hAnsi="Arial" w:cs="Arial"/>
        </w:rPr>
        <w:t>P</w:t>
      </w:r>
      <w:r w:rsidRPr="00B1097A">
        <w:rPr>
          <w:rFonts w:ascii="Arial" w:hAnsi="Arial" w:cs="Arial"/>
        </w:rPr>
        <w:t xml:space="preserve">rojekto sprendinių dokumentui (ar atskirais atvejais naujos laidos </w:t>
      </w:r>
      <w:r>
        <w:rPr>
          <w:rFonts w:ascii="Arial" w:hAnsi="Arial" w:cs="Arial"/>
        </w:rPr>
        <w:t>P</w:t>
      </w:r>
      <w:r w:rsidRPr="00B1097A">
        <w:rPr>
          <w:rFonts w:ascii="Arial" w:hAnsi="Arial" w:cs="Arial"/>
        </w:rPr>
        <w:t xml:space="preserve">rojekto daliai, kai keičiama didžioji dalis </w:t>
      </w:r>
      <w:r>
        <w:rPr>
          <w:rFonts w:ascii="Arial" w:hAnsi="Arial" w:cs="Arial"/>
        </w:rPr>
        <w:t>P</w:t>
      </w:r>
      <w:r w:rsidRPr="00B1097A">
        <w:rPr>
          <w:rFonts w:ascii="Arial" w:hAnsi="Arial" w:cs="Arial"/>
        </w:rPr>
        <w:t>rojekto sudėties dokumentų)</w:t>
      </w:r>
      <w:r>
        <w:rPr>
          <w:rFonts w:ascii="Arial" w:hAnsi="Arial" w:cs="Arial"/>
        </w:rPr>
        <w:t xml:space="preserve"> turi būti gautas Statytojo / </w:t>
      </w:r>
      <w:r w:rsidRPr="00B1097A">
        <w:rPr>
          <w:rFonts w:ascii="Arial" w:hAnsi="Arial" w:cs="Arial"/>
        </w:rPr>
        <w:t>Užsakovo</w:t>
      </w:r>
      <w:r>
        <w:rPr>
          <w:rFonts w:ascii="Arial" w:hAnsi="Arial" w:cs="Arial"/>
        </w:rPr>
        <w:t xml:space="preserve"> pritarimas;</w:t>
      </w:r>
    </w:p>
    <w:p w14:paraId="5E5DF0AF" w14:textId="77777777" w:rsidR="00C67173" w:rsidRDefault="00C67173" w:rsidP="000C0AFB">
      <w:pPr>
        <w:numPr>
          <w:ilvl w:val="0"/>
          <w:numId w:val="56"/>
        </w:numPr>
        <w:spacing w:line="278" w:lineRule="auto"/>
        <w:jc w:val="both"/>
        <w:rPr>
          <w:rFonts w:ascii="Arial" w:hAnsi="Arial" w:cs="Arial"/>
        </w:rPr>
      </w:pPr>
      <w:r w:rsidRPr="001F5370">
        <w:rPr>
          <w:rFonts w:ascii="Arial" w:hAnsi="Arial" w:cs="Arial"/>
        </w:rPr>
        <w:t>n</w:t>
      </w:r>
      <w:r w:rsidRPr="00B1097A">
        <w:rPr>
          <w:rFonts w:ascii="Arial" w:hAnsi="Arial" w:cs="Arial"/>
        </w:rPr>
        <w:t xml:space="preserve">aujos (ar galutinės) laidos </w:t>
      </w:r>
      <w:r w:rsidRPr="001F5370">
        <w:rPr>
          <w:rFonts w:ascii="Arial" w:hAnsi="Arial" w:cs="Arial"/>
        </w:rPr>
        <w:t>P</w:t>
      </w:r>
      <w:r w:rsidRPr="00B1097A">
        <w:rPr>
          <w:rFonts w:ascii="Arial" w:hAnsi="Arial" w:cs="Arial"/>
        </w:rPr>
        <w:t xml:space="preserve">rojektui </w:t>
      </w:r>
      <w:r>
        <w:rPr>
          <w:rFonts w:ascii="Arial" w:hAnsi="Arial" w:cs="Arial"/>
        </w:rPr>
        <w:t xml:space="preserve">turi būti gautas Statytojo / </w:t>
      </w:r>
      <w:r w:rsidRPr="00B1097A">
        <w:rPr>
          <w:rFonts w:ascii="Arial" w:hAnsi="Arial" w:cs="Arial"/>
        </w:rPr>
        <w:t>Užsakovo</w:t>
      </w:r>
      <w:r>
        <w:rPr>
          <w:rFonts w:ascii="Arial" w:hAnsi="Arial" w:cs="Arial"/>
        </w:rPr>
        <w:t xml:space="preserve"> pritarimas;</w:t>
      </w:r>
    </w:p>
    <w:p w14:paraId="5880B63B" w14:textId="54E75AB7" w:rsidR="002A0F09" w:rsidRDefault="00C67173" w:rsidP="00C67173">
      <w:pPr>
        <w:spacing w:after="0" w:line="276" w:lineRule="auto"/>
        <w:ind w:firstLine="709"/>
        <w:jc w:val="both"/>
        <w:rPr>
          <w:rFonts w:ascii="Arial" w:eastAsia="Times New Roman" w:hAnsi="Arial" w:cs="Arial"/>
        </w:rPr>
      </w:pPr>
      <w:r w:rsidRPr="001F5370">
        <w:rPr>
          <w:rFonts w:ascii="Arial" w:hAnsi="Arial" w:cs="Arial"/>
        </w:rPr>
        <w:t>n</w:t>
      </w:r>
      <w:r w:rsidRPr="00B1097A">
        <w:rPr>
          <w:rFonts w:ascii="Arial" w:hAnsi="Arial" w:cs="Arial"/>
        </w:rPr>
        <w:t xml:space="preserve">aujos (ar galutinės) laidos paprastojo remonto aprašui </w:t>
      </w:r>
      <w:r>
        <w:rPr>
          <w:rFonts w:ascii="Arial" w:hAnsi="Arial" w:cs="Arial"/>
        </w:rPr>
        <w:t xml:space="preserve">turi būti gautas Statytojo / </w:t>
      </w:r>
      <w:r w:rsidRPr="00B1097A">
        <w:rPr>
          <w:rFonts w:ascii="Arial" w:hAnsi="Arial" w:cs="Arial"/>
        </w:rPr>
        <w:t>Užsakovo</w:t>
      </w:r>
      <w:r>
        <w:rPr>
          <w:rFonts w:ascii="Arial" w:hAnsi="Arial" w:cs="Arial"/>
        </w:rPr>
        <w:t xml:space="preserve"> pritarimas.</w:t>
      </w:r>
    </w:p>
    <w:sectPr w:rsidR="002A0F09" w:rsidSect="00992396">
      <w:headerReference w:type="even" r:id="rId20"/>
      <w:headerReference w:type="default" r:id="rId21"/>
      <w:footerReference w:type="even" r:id="rId22"/>
      <w:footerReference w:type="default" r:id="rId23"/>
      <w:headerReference w:type="first" r:id="rId24"/>
      <w:footerReference w:type="first" r:id="rId25"/>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F7E18" w14:textId="77777777" w:rsidR="00225AD2" w:rsidRDefault="00225AD2">
      <w:pPr>
        <w:spacing w:after="0" w:line="240" w:lineRule="auto"/>
      </w:pPr>
      <w:r>
        <w:separator/>
      </w:r>
    </w:p>
  </w:endnote>
  <w:endnote w:type="continuationSeparator" w:id="0">
    <w:p w14:paraId="222A26A0" w14:textId="77777777" w:rsidR="00225AD2" w:rsidRDefault="00225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07D25" w14:textId="77777777" w:rsidR="003C21CF" w:rsidRDefault="003C21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1CC4" w14:textId="77777777" w:rsidR="003C21CF" w:rsidRDefault="003C21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A7FB0" w14:textId="77777777" w:rsidR="003C21CF" w:rsidRDefault="003C2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4547A" w14:textId="77777777" w:rsidR="00225AD2" w:rsidRDefault="00225AD2">
      <w:pPr>
        <w:spacing w:after="0" w:line="240" w:lineRule="auto"/>
      </w:pPr>
      <w:r>
        <w:separator/>
      </w:r>
    </w:p>
  </w:footnote>
  <w:footnote w:type="continuationSeparator" w:id="0">
    <w:p w14:paraId="7C9EC126" w14:textId="77777777" w:rsidR="00225AD2" w:rsidRDefault="00225AD2">
      <w:pPr>
        <w:spacing w:after="0" w:line="240" w:lineRule="auto"/>
      </w:pPr>
      <w:r>
        <w:continuationSeparator/>
      </w:r>
    </w:p>
  </w:footnote>
  <w:footnote w:id="1">
    <w:p w14:paraId="73C6FCD2" w14:textId="77777777" w:rsidR="007302B3" w:rsidRDefault="007302B3" w:rsidP="00D37EB5">
      <w:pPr>
        <w:pStyle w:val="FootnoteText"/>
        <w:ind w:left="1134"/>
      </w:pPr>
      <w:r>
        <w:rPr>
          <w:rStyle w:val="FootnoteReference"/>
        </w:rPr>
        <w:footnoteRef/>
      </w:r>
      <w:r>
        <w:t xml:space="preserve"> Surašomi visi sklypai, kuriuos kerta projektuojamas statinys</w:t>
      </w:r>
    </w:p>
  </w:footnote>
  <w:footnote w:id="2">
    <w:p w14:paraId="33DDF8CE" w14:textId="77777777" w:rsidR="007302B3" w:rsidRDefault="007302B3" w:rsidP="00363E09">
      <w:pPr>
        <w:pStyle w:val="FootnoteText"/>
        <w:ind w:left="1276"/>
      </w:pPr>
      <w:r>
        <w:rPr>
          <w:rStyle w:val="FootnoteReference"/>
        </w:rPr>
        <w:footnoteRef/>
      </w:r>
      <w:r>
        <w:t xml:space="preserve"> Jeigu kertamas ir kito kelio sklypas (pvz sankryžos zonoje), nurodoma kurio kelio sklypas ar kt. informacija ar pastabos</w:t>
      </w:r>
    </w:p>
  </w:footnote>
  <w:footnote w:id="3">
    <w:p w14:paraId="659EBBB1" w14:textId="77777777" w:rsidR="007302B3" w:rsidRDefault="007302B3" w:rsidP="00363E09">
      <w:pPr>
        <w:pStyle w:val="FootnoteText"/>
        <w:ind w:left="1276"/>
      </w:pPr>
      <w:r>
        <w:rPr>
          <w:rStyle w:val="FootnoteReference"/>
        </w:rPr>
        <w:footnoteRef/>
      </w:r>
      <w:r>
        <w:t xml:space="preserve"> Jeigu projekte nėra remontuojamų, rekonstruojamų, griaunamų ar naujai statomų pastatų šis skyrius neformuojamas</w:t>
      </w:r>
    </w:p>
  </w:footnote>
  <w:footnote w:id="4">
    <w:p w14:paraId="159372BC" w14:textId="77777777" w:rsidR="007302B3" w:rsidRDefault="007302B3" w:rsidP="00363E09">
      <w:pPr>
        <w:pStyle w:val="FootnoteText"/>
        <w:ind w:left="1276"/>
      </w:pPr>
      <w:r>
        <w:rPr>
          <w:rStyle w:val="FootnoteReference"/>
        </w:rPr>
        <w:footnoteRef/>
      </w:r>
      <w:r>
        <w:t xml:space="preserve"> Nesudėtingas, neypatingasis ar ypatingasis statinys. Remonto, rekonstravimo ar griovimo atveju nurodomas ir statinio Un. Nr.</w:t>
      </w:r>
    </w:p>
  </w:footnote>
  <w:footnote w:id="5">
    <w:p w14:paraId="54A54C52" w14:textId="77777777" w:rsidR="007302B3" w:rsidRDefault="007302B3" w:rsidP="00363E09">
      <w:pPr>
        <w:pStyle w:val="FootnoteText"/>
        <w:ind w:left="1276"/>
      </w:pPr>
      <w:r>
        <w:rPr>
          <w:rStyle w:val="FootnoteReference"/>
        </w:rPr>
        <w:footnoteRef/>
      </w:r>
      <w:r>
        <w:t xml:space="preserve"> Nurodoma reikalingas ar nereikalingas SLD.</w:t>
      </w:r>
    </w:p>
  </w:footnote>
  <w:footnote w:id="6">
    <w:p w14:paraId="646DBE34" w14:textId="77777777" w:rsidR="007302B3" w:rsidRDefault="007302B3" w:rsidP="00363E09">
      <w:pPr>
        <w:pStyle w:val="FootnoteText"/>
        <w:ind w:left="1276"/>
      </w:pPr>
      <w:r>
        <w:rPr>
          <w:rStyle w:val="FootnoteReference"/>
        </w:rPr>
        <w:footnoteRef/>
      </w:r>
      <w:r>
        <w:t xml:space="preserve"> Nurodama statybos rūšis – paprastasis ar kapitalinis remontas, rekonstravimas, nauja statyba ar griovimas.</w:t>
      </w:r>
    </w:p>
  </w:footnote>
  <w:footnote w:id="7">
    <w:p w14:paraId="6126B79E" w14:textId="77777777" w:rsidR="007302B3" w:rsidRDefault="007302B3" w:rsidP="00363E09">
      <w:pPr>
        <w:pStyle w:val="FootnoteText"/>
        <w:ind w:left="1276"/>
      </w:pPr>
      <w:r>
        <w:rPr>
          <w:rStyle w:val="FootnoteReference"/>
        </w:rPr>
        <w:footnoteRef/>
      </w:r>
      <w:r>
        <w:t xml:space="preserve"> Nurodomas kelio pavadinimas</w:t>
      </w:r>
    </w:p>
  </w:footnote>
  <w:footnote w:id="8">
    <w:p w14:paraId="255F035D" w14:textId="77777777" w:rsidR="007302B3" w:rsidRDefault="007302B3" w:rsidP="00363E09">
      <w:pPr>
        <w:pStyle w:val="FootnoteText"/>
        <w:ind w:left="1276"/>
      </w:pPr>
      <w:r>
        <w:rPr>
          <w:rStyle w:val="FootnoteReference"/>
        </w:rPr>
        <w:footnoteRef/>
      </w:r>
      <w:r>
        <w:t xml:space="preserve"> Pastabose nurodoma, statinio Un. Nr., rūšis, reikalingas ar nereikalingas SLD, kitos pastabos bei komentarai.</w:t>
      </w:r>
    </w:p>
  </w:footnote>
  <w:footnote w:id="9">
    <w:p w14:paraId="4910CDE4" w14:textId="77777777" w:rsidR="007302B3" w:rsidRDefault="007302B3" w:rsidP="00363E09">
      <w:pPr>
        <w:pStyle w:val="FootnoteText"/>
        <w:ind w:left="1276"/>
      </w:pPr>
      <w:r>
        <w:rPr>
          <w:rStyle w:val="FootnoteReference"/>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FootnoteText"/>
        <w:ind w:left="1276"/>
      </w:pPr>
      <w:r>
        <w:rPr>
          <w:rStyle w:val="FootnoteReference"/>
        </w:rPr>
        <w:footnoteRef/>
      </w:r>
      <w:r>
        <w:t xml:space="preserve"> 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FootnoteText"/>
        <w:ind w:left="1276"/>
      </w:pPr>
      <w:r>
        <w:rPr>
          <w:rStyle w:val="FootnoteReference"/>
        </w:rPr>
        <w:footnoteRef/>
      </w:r>
      <w:r>
        <w:t xml:space="preserve"> Jeigu viaduko nėra, eilutė neformuojama</w:t>
      </w:r>
    </w:p>
  </w:footnote>
  <w:footnote w:id="12">
    <w:p w14:paraId="5E584C08" w14:textId="77777777" w:rsidR="007302B3" w:rsidRDefault="007302B3" w:rsidP="00363E09">
      <w:pPr>
        <w:pStyle w:val="FootnoteText"/>
        <w:ind w:left="1276"/>
      </w:pPr>
      <w:r>
        <w:rPr>
          <w:rStyle w:val="FootnoteReference"/>
        </w:rPr>
        <w:footnoteRef/>
      </w:r>
      <w:r>
        <w:t xml:space="preserve"> Nurodomas ilgis ir plotis</w:t>
      </w:r>
    </w:p>
  </w:footnote>
  <w:footnote w:id="13">
    <w:p w14:paraId="7C69BF12" w14:textId="77777777" w:rsidR="007302B3" w:rsidRDefault="007302B3" w:rsidP="00363E09">
      <w:pPr>
        <w:pStyle w:val="FootnoteText"/>
        <w:ind w:left="1276"/>
      </w:pPr>
      <w:r>
        <w:rPr>
          <w:rStyle w:val="FootnoteReference"/>
        </w:rPr>
        <w:footnoteRef/>
      </w:r>
      <w:r>
        <w:t xml:space="preserve"> Pastabose nurodoma, statinio Un. Nr., rūšis, reikalingas ar nereikalingas SLD, kitos pastabos bei komentarai</w:t>
      </w:r>
    </w:p>
  </w:footnote>
  <w:footnote w:id="14">
    <w:p w14:paraId="7FD41284" w14:textId="77777777" w:rsidR="007302B3" w:rsidRDefault="007302B3" w:rsidP="00363E09">
      <w:pPr>
        <w:pStyle w:val="FootnoteText"/>
        <w:ind w:left="1276"/>
      </w:pPr>
      <w:r>
        <w:rPr>
          <w:rStyle w:val="FootnoteReference"/>
        </w:rPr>
        <w:footnoteRef/>
      </w:r>
      <w:r>
        <w:t xml:space="preserve"> Pavyzdys. Jeigu naujos statybos nėra tiesiog ta dalis neformuojama</w:t>
      </w:r>
    </w:p>
  </w:footnote>
  <w:footnote w:id="15">
    <w:p w14:paraId="05D75143" w14:textId="77777777" w:rsidR="007302B3" w:rsidRDefault="007302B3" w:rsidP="00363E09">
      <w:pPr>
        <w:pStyle w:val="FootnoteText"/>
        <w:ind w:left="1276"/>
      </w:pPr>
      <w:r>
        <w:rPr>
          <w:rStyle w:val="FootnoteReference"/>
        </w:rPr>
        <w:footnoteRef/>
      </w:r>
      <w:r>
        <w:t xml:space="preserve"> Kai tilto, viaduko, estakados remonto rūšis „nauja statyba“, pastabose nurodoma statinio centro koordinatė x.y.</w:t>
      </w:r>
    </w:p>
  </w:footnote>
  <w:footnote w:id="16">
    <w:p w14:paraId="30551BD5" w14:textId="77777777" w:rsidR="007302B3" w:rsidRDefault="007302B3" w:rsidP="00363E09">
      <w:pPr>
        <w:pStyle w:val="FootnoteText"/>
        <w:ind w:left="1276"/>
      </w:pPr>
      <w:r>
        <w:rPr>
          <w:rStyle w:val="FootnoteReference"/>
        </w:rPr>
        <w:footnoteRef/>
      </w:r>
      <w:r>
        <w:t xml:space="preserve"> Pavyzdys. Jeigu griovimo nėra tiesiog ta dalis ištrinama iš BSR.</w:t>
      </w:r>
    </w:p>
  </w:footnote>
  <w:footnote w:id="17">
    <w:p w14:paraId="4C197F76" w14:textId="77777777" w:rsidR="007302B3" w:rsidRPr="003D5AFB" w:rsidRDefault="007302B3" w:rsidP="00363E09">
      <w:pPr>
        <w:pStyle w:val="FootnoteText"/>
        <w:ind w:left="1276"/>
        <w:rPr>
          <w:i/>
          <w:iCs/>
        </w:rPr>
      </w:pPr>
      <w:r>
        <w:rPr>
          <w:rStyle w:val="FootnoteReference"/>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w:t>
      </w:r>
      <w:r w:rsidRPr="00466ABA">
        <w:t>yšių linijos, kabeliai, ryšių kabelių kanalų sistemos yra laikomi kilnojamaisiais daiktais</w:t>
      </w:r>
      <w:r>
        <w:t>, todėl į BSR nepildom ir nepateikiame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FootnoteText"/>
        <w:ind w:left="1276"/>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5DDD" w14:textId="77777777" w:rsidR="003C21CF" w:rsidRDefault="003C21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14:paraId="1F7BA042" w14:textId="77777777" w:rsidTr="00D502DB">
      <w:tc>
        <w:tcPr>
          <w:tcW w:w="1838" w:type="dxa"/>
          <w:vMerge w:val="restart"/>
          <w:vAlign w:val="center"/>
        </w:tcPr>
        <w:p w14:paraId="7A9E2052" w14:textId="77777777"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1F4AE7F8" w14:textId="77777777"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14:paraId="17B1EA71" w14:textId="77777777" w:rsidR="00EB3741" w:rsidRPr="00025EE2" w:rsidRDefault="00EB3741" w:rsidP="00EB3741">
          <w:pPr>
            <w:tabs>
              <w:tab w:val="center" w:pos="4819"/>
              <w:tab w:val="right" w:pos="9638"/>
            </w:tabs>
            <w:rPr>
              <w:lang w:val="en-US"/>
            </w:rPr>
          </w:pPr>
        </w:p>
      </w:tc>
    </w:tr>
    <w:tr w:rsidR="00EB3741" w:rsidRPr="00025EE2" w14:paraId="1607FDE2" w14:textId="77777777" w:rsidTr="00D502DB">
      <w:tc>
        <w:tcPr>
          <w:tcW w:w="1838" w:type="dxa"/>
          <w:vMerge/>
        </w:tcPr>
        <w:p w14:paraId="64BFC816" w14:textId="77777777" w:rsidR="00EB3741" w:rsidRPr="00025EE2" w:rsidRDefault="00EB3741" w:rsidP="00EB3741">
          <w:pPr>
            <w:tabs>
              <w:tab w:val="center" w:pos="4819"/>
              <w:tab w:val="right" w:pos="9638"/>
            </w:tabs>
          </w:pPr>
        </w:p>
      </w:tc>
      <w:tc>
        <w:tcPr>
          <w:tcW w:w="6237" w:type="dxa"/>
          <w:vMerge/>
        </w:tcPr>
        <w:p w14:paraId="2C6BD21B" w14:textId="77777777" w:rsidR="00EB3741" w:rsidRPr="00025EE2" w:rsidRDefault="00EB3741" w:rsidP="00EB3741">
          <w:pPr>
            <w:tabs>
              <w:tab w:val="center" w:pos="4819"/>
              <w:tab w:val="right" w:pos="9638"/>
            </w:tabs>
          </w:pPr>
        </w:p>
      </w:tc>
      <w:tc>
        <w:tcPr>
          <w:tcW w:w="1553" w:type="dxa"/>
        </w:tcPr>
        <w:p w14:paraId="3F680EAE" w14:textId="77777777"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14:paraId="2CDEFADA" w14:textId="77777777" w:rsidTr="00D502DB">
      <w:tc>
        <w:tcPr>
          <w:tcW w:w="1838" w:type="dxa"/>
          <w:vMerge/>
        </w:tcPr>
        <w:p w14:paraId="4BA38451" w14:textId="77777777" w:rsidR="00EB3741" w:rsidRPr="00025EE2" w:rsidRDefault="00EB3741" w:rsidP="00EB3741">
          <w:pPr>
            <w:tabs>
              <w:tab w:val="center" w:pos="4819"/>
              <w:tab w:val="right" w:pos="9638"/>
            </w:tabs>
          </w:pPr>
        </w:p>
      </w:tc>
      <w:tc>
        <w:tcPr>
          <w:tcW w:w="6237" w:type="dxa"/>
          <w:vMerge/>
        </w:tcPr>
        <w:p w14:paraId="5B1800A0" w14:textId="77777777" w:rsidR="00EB3741" w:rsidRPr="00025EE2" w:rsidRDefault="00EB3741" w:rsidP="00EB3741">
          <w:pPr>
            <w:tabs>
              <w:tab w:val="center" w:pos="4819"/>
              <w:tab w:val="right" w:pos="9638"/>
            </w:tabs>
          </w:pPr>
        </w:p>
      </w:tc>
      <w:tc>
        <w:tcPr>
          <w:tcW w:w="1553" w:type="dxa"/>
        </w:tcPr>
        <w:p w14:paraId="42DCD4DD" w14:textId="77777777"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6BCD996A" w14:textId="2BE4ACB1" w:rsidR="00C62D98" w:rsidRPr="00EB3741" w:rsidRDefault="00C62D98" w:rsidP="00EB3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1AD72D6"/>
    <w:multiLevelType w:val="multilevel"/>
    <w:tmpl w:val="887A2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7"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22500A"/>
    <w:multiLevelType w:val="multilevel"/>
    <w:tmpl w:val="BDD29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0" w15:restartNumberingAfterBreak="0">
    <w:nsid w:val="1A1E1C2F"/>
    <w:multiLevelType w:val="multilevel"/>
    <w:tmpl w:val="81BC9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2"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2578E9"/>
    <w:multiLevelType w:val="multilevel"/>
    <w:tmpl w:val="ACE8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20B20816"/>
    <w:multiLevelType w:val="multilevel"/>
    <w:tmpl w:val="D292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43665A7"/>
    <w:multiLevelType w:val="multilevel"/>
    <w:tmpl w:val="F1420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050DAD"/>
    <w:multiLevelType w:val="multilevel"/>
    <w:tmpl w:val="8C66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2" w15:restartNumberingAfterBreak="0">
    <w:nsid w:val="2CD52993"/>
    <w:multiLevelType w:val="multilevel"/>
    <w:tmpl w:val="431AB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DD6147A"/>
    <w:multiLevelType w:val="multilevel"/>
    <w:tmpl w:val="6D7A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8945A4"/>
    <w:multiLevelType w:val="multilevel"/>
    <w:tmpl w:val="E5A2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2024165"/>
    <w:multiLevelType w:val="hybridMultilevel"/>
    <w:tmpl w:val="E4CC2592"/>
    <w:lvl w:ilvl="0" w:tplc="04270005">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0" w15:restartNumberingAfterBreak="0">
    <w:nsid w:val="32EA7AFD"/>
    <w:multiLevelType w:val="multilevel"/>
    <w:tmpl w:val="BE5A3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334D4F2F"/>
    <w:multiLevelType w:val="multilevel"/>
    <w:tmpl w:val="1E723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8E08FF"/>
    <w:multiLevelType w:val="multilevel"/>
    <w:tmpl w:val="BD46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3920BD"/>
    <w:multiLevelType w:val="multilevel"/>
    <w:tmpl w:val="6D0A7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41D42B7B"/>
    <w:multiLevelType w:val="multilevel"/>
    <w:tmpl w:val="861C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6B84795"/>
    <w:multiLevelType w:val="multilevel"/>
    <w:tmpl w:val="BF30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7E557CE"/>
    <w:multiLevelType w:val="multilevel"/>
    <w:tmpl w:val="7F32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41" w15:restartNumberingAfterBreak="0">
    <w:nsid w:val="486876CE"/>
    <w:multiLevelType w:val="multilevel"/>
    <w:tmpl w:val="0CE8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43" w15:restartNumberingAfterBreak="0">
    <w:nsid w:val="4BA301FE"/>
    <w:multiLevelType w:val="hybridMultilevel"/>
    <w:tmpl w:val="34667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CF7D59"/>
    <w:multiLevelType w:val="multilevel"/>
    <w:tmpl w:val="69EA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4C773398"/>
    <w:multiLevelType w:val="multilevel"/>
    <w:tmpl w:val="285CB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7"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0"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1"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52"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55738F3"/>
    <w:multiLevelType w:val="multilevel"/>
    <w:tmpl w:val="07A6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6582D64"/>
    <w:multiLevelType w:val="multilevel"/>
    <w:tmpl w:val="871CE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56"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7"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58"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9"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0" w15:restartNumberingAfterBreak="0">
    <w:nsid w:val="61E72900"/>
    <w:multiLevelType w:val="multilevel"/>
    <w:tmpl w:val="24B22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26D3580"/>
    <w:multiLevelType w:val="multilevel"/>
    <w:tmpl w:val="5C54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3B0D58"/>
    <w:multiLevelType w:val="multilevel"/>
    <w:tmpl w:val="1F78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6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65" w15:restartNumberingAfterBreak="0">
    <w:nsid w:val="68927581"/>
    <w:multiLevelType w:val="hybridMultilevel"/>
    <w:tmpl w:val="469E7838"/>
    <w:lvl w:ilvl="0" w:tplc="04270005">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66" w15:restartNumberingAfterBreak="0">
    <w:nsid w:val="6DD439BC"/>
    <w:multiLevelType w:val="multilevel"/>
    <w:tmpl w:val="2B606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8" w15:restartNumberingAfterBreak="0">
    <w:nsid w:val="731E12B6"/>
    <w:multiLevelType w:val="multilevel"/>
    <w:tmpl w:val="1244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42C7B9D"/>
    <w:multiLevelType w:val="multilevel"/>
    <w:tmpl w:val="18BE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2"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3" w15:restartNumberingAfterBreak="0">
    <w:nsid w:val="7C9A0305"/>
    <w:multiLevelType w:val="hybridMultilevel"/>
    <w:tmpl w:val="1F24FAF4"/>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4" w15:restartNumberingAfterBreak="0">
    <w:nsid w:val="7E0975FE"/>
    <w:multiLevelType w:val="multilevel"/>
    <w:tmpl w:val="E76A6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63"/>
  </w:num>
  <w:num w:numId="2" w16cid:durableId="403114344">
    <w:abstractNumId w:val="72"/>
  </w:num>
  <w:num w:numId="3" w16cid:durableId="1128084825">
    <w:abstractNumId w:val="5"/>
  </w:num>
  <w:num w:numId="4" w16cid:durableId="408354946">
    <w:abstractNumId w:val="67"/>
  </w:num>
  <w:num w:numId="5" w16cid:durableId="1210455330">
    <w:abstractNumId w:val="57"/>
  </w:num>
  <w:num w:numId="6" w16cid:durableId="750129084">
    <w:abstractNumId w:val="36"/>
  </w:num>
  <w:num w:numId="7" w16cid:durableId="1201018947">
    <w:abstractNumId w:val="48"/>
  </w:num>
  <w:num w:numId="8" w16cid:durableId="1998146607">
    <w:abstractNumId w:val="12"/>
  </w:num>
  <w:num w:numId="9" w16cid:durableId="378281569">
    <w:abstractNumId w:val="58"/>
  </w:num>
  <w:num w:numId="10" w16cid:durableId="12583959">
    <w:abstractNumId w:val="71"/>
  </w:num>
  <w:num w:numId="11" w16cid:durableId="907114535">
    <w:abstractNumId w:val="46"/>
  </w:num>
  <w:num w:numId="12" w16cid:durableId="607351776">
    <w:abstractNumId w:val="34"/>
  </w:num>
  <w:num w:numId="13" w16cid:durableId="874656889">
    <w:abstractNumId w:val="50"/>
  </w:num>
  <w:num w:numId="14" w16cid:durableId="964121465">
    <w:abstractNumId w:val="14"/>
  </w:num>
  <w:num w:numId="15" w16cid:durableId="1847358790">
    <w:abstractNumId w:val="56"/>
  </w:num>
  <w:num w:numId="16" w16cid:durableId="1198355989">
    <w:abstractNumId w:val="37"/>
  </w:num>
  <w:num w:numId="17" w16cid:durableId="743181086">
    <w:abstractNumId w:val="15"/>
  </w:num>
  <w:num w:numId="18" w16cid:durableId="1939172749">
    <w:abstractNumId w:val="2"/>
  </w:num>
  <w:num w:numId="19" w16cid:durableId="1624455651">
    <w:abstractNumId w:val="70"/>
  </w:num>
  <w:num w:numId="20" w16cid:durableId="1400058837">
    <w:abstractNumId w:val="49"/>
  </w:num>
  <w:num w:numId="21" w16cid:durableId="2085178172">
    <w:abstractNumId w:val="7"/>
  </w:num>
  <w:num w:numId="22" w16cid:durableId="304285907">
    <w:abstractNumId w:val="26"/>
  </w:num>
  <w:num w:numId="23" w16cid:durableId="1309286150">
    <w:abstractNumId w:val="52"/>
  </w:num>
  <w:num w:numId="24" w16cid:durableId="873734994">
    <w:abstractNumId w:val="23"/>
  </w:num>
  <w:num w:numId="25" w16cid:durableId="44959257">
    <w:abstractNumId w:val="9"/>
  </w:num>
  <w:num w:numId="26" w16cid:durableId="8691440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015506">
    <w:abstractNumId w:val="4"/>
  </w:num>
  <w:num w:numId="28" w16cid:durableId="1597790944">
    <w:abstractNumId w:val="51"/>
  </w:num>
  <w:num w:numId="29" w16cid:durableId="172183372">
    <w:abstractNumId w:val="42"/>
  </w:num>
  <w:num w:numId="30" w16cid:durableId="1645697048">
    <w:abstractNumId w:val="0"/>
  </w:num>
  <w:num w:numId="31" w16cid:durableId="1639994029">
    <w:abstractNumId w:val="21"/>
  </w:num>
  <w:num w:numId="32" w16cid:durableId="82193612">
    <w:abstractNumId w:val="11"/>
  </w:num>
  <w:num w:numId="33" w16cid:durableId="1412115861">
    <w:abstractNumId w:val="27"/>
  </w:num>
  <w:num w:numId="34" w16cid:durableId="410397868">
    <w:abstractNumId w:val="3"/>
  </w:num>
  <w:num w:numId="35" w16cid:durableId="545145450">
    <w:abstractNumId w:val="28"/>
  </w:num>
  <w:num w:numId="36" w16cid:durableId="14362465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409318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2948071">
    <w:abstractNumId w:val="59"/>
  </w:num>
  <w:num w:numId="39" w16cid:durableId="2061443740">
    <w:abstractNumId w:val="64"/>
  </w:num>
  <w:num w:numId="40" w16cid:durableId="1775512110">
    <w:abstractNumId w:val="6"/>
  </w:num>
  <w:num w:numId="41" w16cid:durableId="1311210205">
    <w:abstractNumId w:val="75"/>
  </w:num>
  <w:num w:numId="42" w16cid:durableId="583302252">
    <w:abstractNumId w:val="16"/>
  </w:num>
  <w:num w:numId="43" w16cid:durableId="1732001707">
    <w:abstractNumId w:val="47"/>
  </w:num>
  <w:num w:numId="44" w16cid:durableId="2094233384">
    <w:abstractNumId w:val="8"/>
  </w:num>
  <w:num w:numId="45" w16cid:durableId="738869001">
    <w:abstractNumId w:val="74"/>
  </w:num>
  <w:num w:numId="46" w16cid:durableId="436289316">
    <w:abstractNumId w:val="66"/>
  </w:num>
  <w:num w:numId="47" w16cid:durableId="1037702637">
    <w:abstractNumId w:val="35"/>
  </w:num>
  <w:num w:numId="48" w16cid:durableId="763500051">
    <w:abstractNumId w:val="24"/>
  </w:num>
  <w:num w:numId="49" w16cid:durableId="721714966">
    <w:abstractNumId w:val="19"/>
  </w:num>
  <w:num w:numId="50" w16cid:durableId="2064132174">
    <w:abstractNumId w:val="39"/>
  </w:num>
  <w:num w:numId="51" w16cid:durableId="1199972386">
    <w:abstractNumId w:val="69"/>
  </w:num>
  <w:num w:numId="52" w16cid:durableId="56710866">
    <w:abstractNumId w:val="38"/>
  </w:num>
  <w:num w:numId="53" w16cid:durableId="877544852">
    <w:abstractNumId w:val="31"/>
  </w:num>
  <w:num w:numId="54" w16cid:durableId="1953824854">
    <w:abstractNumId w:val="1"/>
  </w:num>
  <w:num w:numId="55" w16cid:durableId="1829634952">
    <w:abstractNumId w:val="41"/>
  </w:num>
  <w:num w:numId="56" w16cid:durableId="1091707553">
    <w:abstractNumId w:val="53"/>
  </w:num>
  <w:num w:numId="57" w16cid:durableId="2045013475">
    <w:abstractNumId w:val="73"/>
  </w:num>
  <w:num w:numId="58" w16cid:durableId="1827934496">
    <w:abstractNumId w:val="29"/>
  </w:num>
  <w:num w:numId="59" w16cid:durableId="188027719">
    <w:abstractNumId w:val="43"/>
  </w:num>
  <w:num w:numId="60" w16cid:durableId="2048289811">
    <w:abstractNumId w:val="65"/>
  </w:num>
  <w:num w:numId="61" w16cid:durableId="1319072120">
    <w:abstractNumId w:val="61"/>
  </w:num>
  <w:num w:numId="62" w16cid:durableId="245699768">
    <w:abstractNumId w:val="25"/>
  </w:num>
  <w:num w:numId="63" w16cid:durableId="1370687120">
    <w:abstractNumId w:val="20"/>
  </w:num>
  <w:num w:numId="64" w16cid:durableId="450326436">
    <w:abstractNumId w:val="32"/>
  </w:num>
  <w:num w:numId="65" w16cid:durableId="406197016">
    <w:abstractNumId w:val="22"/>
  </w:num>
  <w:num w:numId="66" w16cid:durableId="913583990">
    <w:abstractNumId w:val="68"/>
  </w:num>
  <w:num w:numId="67" w16cid:durableId="1651443354">
    <w:abstractNumId w:val="54"/>
  </w:num>
  <w:num w:numId="68" w16cid:durableId="1980111606">
    <w:abstractNumId w:val="30"/>
  </w:num>
  <w:num w:numId="69" w16cid:durableId="849178457">
    <w:abstractNumId w:val="44"/>
  </w:num>
  <w:num w:numId="70" w16cid:durableId="1291321565">
    <w:abstractNumId w:val="10"/>
  </w:num>
  <w:num w:numId="71" w16cid:durableId="686637777">
    <w:abstractNumId w:val="33"/>
  </w:num>
  <w:num w:numId="72" w16cid:durableId="1048072475">
    <w:abstractNumId w:val="17"/>
  </w:num>
  <w:num w:numId="73" w16cid:durableId="653721955">
    <w:abstractNumId w:val="60"/>
  </w:num>
  <w:num w:numId="74" w16cid:durableId="963583973">
    <w:abstractNumId w:val="13"/>
  </w:num>
  <w:num w:numId="75" w16cid:durableId="1982421356">
    <w:abstractNumId w:val="62"/>
  </w:num>
  <w:num w:numId="76" w16cid:durableId="463237801">
    <w:abstractNumId w:val="4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112BC"/>
    <w:rsid w:val="00012509"/>
    <w:rsid w:val="000128D0"/>
    <w:rsid w:val="00016736"/>
    <w:rsid w:val="00016AE7"/>
    <w:rsid w:val="00021D58"/>
    <w:rsid w:val="0002307D"/>
    <w:rsid w:val="00024DDF"/>
    <w:rsid w:val="00024F16"/>
    <w:rsid w:val="00025032"/>
    <w:rsid w:val="000278F3"/>
    <w:rsid w:val="00031A79"/>
    <w:rsid w:val="00032DE2"/>
    <w:rsid w:val="00033769"/>
    <w:rsid w:val="00033B60"/>
    <w:rsid w:val="00033B65"/>
    <w:rsid w:val="000341F2"/>
    <w:rsid w:val="0003498A"/>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951"/>
    <w:rsid w:val="00060659"/>
    <w:rsid w:val="00060887"/>
    <w:rsid w:val="00062B00"/>
    <w:rsid w:val="00062BDC"/>
    <w:rsid w:val="00064677"/>
    <w:rsid w:val="000657C8"/>
    <w:rsid w:val="0006754F"/>
    <w:rsid w:val="0007086E"/>
    <w:rsid w:val="00071A58"/>
    <w:rsid w:val="00074979"/>
    <w:rsid w:val="000764AF"/>
    <w:rsid w:val="000774F6"/>
    <w:rsid w:val="00082811"/>
    <w:rsid w:val="0008317A"/>
    <w:rsid w:val="000836C7"/>
    <w:rsid w:val="00083B7A"/>
    <w:rsid w:val="00084D51"/>
    <w:rsid w:val="00086826"/>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4416"/>
    <w:rsid w:val="000A6855"/>
    <w:rsid w:val="000A768E"/>
    <w:rsid w:val="000A799B"/>
    <w:rsid w:val="000B007C"/>
    <w:rsid w:val="000B1034"/>
    <w:rsid w:val="000B1822"/>
    <w:rsid w:val="000B1F45"/>
    <w:rsid w:val="000B2686"/>
    <w:rsid w:val="000B3502"/>
    <w:rsid w:val="000B3613"/>
    <w:rsid w:val="000B3812"/>
    <w:rsid w:val="000B5505"/>
    <w:rsid w:val="000B6531"/>
    <w:rsid w:val="000B7957"/>
    <w:rsid w:val="000C0AFB"/>
    <w:rsid w:val="000C5DC7"/>
    <w:rsid w:val="000C5E78"/>
    <w:rsid w:val="000C6C52"/>
    <w:rsid w:val="000C7860"/>
    <w:rsid w:val="000D0A9A"/>
    <w:rsid w:val="000D37F9"/>
    <w:rsid w:val="000D40E3"/>
    <w:rsid w:val="000D5A0F"/>
    <w:rsid w:val="000D6F3D"/>
    <w:rsid w:val="000E0EA9"/>
    <w:rsid w:val="000E0EF6"/>
    <w:rsid w:val="000E49FB"/>
    <w:rsid w:val="000E4A9C"/>
    <w:rsid w:val="000E5CAC"/>
    <w:rsid w:val="000E644C"/>
    <w:rsid w:val="000F30C5"/>
    <w:rsid w:val="000F3B7A"/>
    <w:rsid w:val="000F6220"/>
    <w:rsid w:val="00100629"/>
    <w:rsid w:val="0010127B"/>
    <w:rsid w:val="001025B9"/>
    <w:rsid w:val="00103D01"/>
    <w:rsid w:val="001079A8"/>
    <w:rsid w:val="0011052C"/>
    <w:rsid w:val="00111053"/>
    <w:rsid w:val="0011278D"/>
    <w:rsid w:val="00112BFD"/>
    <w:rsid w:val="001140AA"/>
    <w:rsid w:val="001153B5"/>
    <w:rsid w:val="00115B45"/>
    <w:rsid w:val="00116D4E"/>
    <w:rsid w:val="00117441"/>
    <w:rsid w:val="00120389"/>
    <w:rsid w:val="00120800"/>
    <w:rsid w:val="00120E0D"/>
    <w:rsid w:val="0012215F"/>
    <w:rsid w:val="001251B1"/>
    <w:rsid w:val="00125683"/>
    <w:rsid w:val="00126B62"/>
    <w:rsid w:val="00126FE8"/>
    <w:rsid w:val="001367FB"/>
    <w:rsid w:val="001369BD"/>
    <w:rsid w:val="00136A37"/>
    <w:rsid w:val="0013721C"/>
    <w:rsid w:val="00141E14"/>
    <w:rsid w:val="00141FBE"/>
    <w:rsid w:val="001437D3"/>
    <w:rsid w:val="00143A4C"/>
    <w:rsid w:val="00143AFB"/>
    <w:rsid w:val="00144E9D"/>
    <w:rsid w:val="001450F3"/>
    <w:rsid w:val="00145347"/>
    <w:rsid w:val="00146D5C"/>
    <w:rsid w:val="0015037D"/>
    <w:rsid w:val="001549A9"/>
    <w:rsid w:val="00155045"/>
    <w:rsid w:val="0015529F"/>
    <w:rsid w:val="001555B9"/>
    <w:rsid w:val="0015565B"/>
    <w:rsid w:val="00155EA4"/>
    <w:rsid w:val="00156336"/>
    <w:rsid w:val="00157585"/>
    <w:rsid w:val="001603CD"/>
    <w:rsid w:val="00164B7B"/>
    <w:rsid w:val="00165278"/>
    <w:rsid w:val="0016611C"/>
    <w:rsid w:val="001679EB"/>
    <w:rsid w:val="0017018E"/>
    <w:rsid w:val="001714FC"/>
    <w:rsid w:val="0017218E"/>
    <w:rsid w:val="001723CC"/>
    <w:rsid w:val="00173177"/>
    <w:rsid w:val="0017375B"/>
    <w:rsid w:val="00174CD7"/>
    <w:rsid w:val="00177268"/>
    <w:rsid w:val="001773CE"/>
    <w:rsid w:val="00177C6B"/>
    <w:rsid w:val="00181204"/>
    <w:rsid w:val="0018149C"/>
    <w:rsid w:val="00182A39"/>
    <w:rsid w:val="001846AE"/>
    <w:rsid w:val="00184FA3"/>
    <w:rsid w:val="00185833"/>
    <w:rsid w:val="00185CCE"/>
    <w:rsid w:val="00186513"/>
    <w:rsid w:val="001879E8"/>
    <w:rsid w:val="00187BC9"/>
    <w:rsid w:val="0019088E"/>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09D4"/>
    <w:rsid w:val="001E1442"/>
    <w:rsid w:val="001E1652"/>
    <w:rsid w:val="001E207A"/>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2F1"/>
    <w:rsid w:val="0020069C"/>
    <w:rsid w:val="00202F55"/>
    <w:rsid w:val="00203878"/>
    <w:rsid w:val="00203BD6"/>
    <w:rsid w:val="00203FF0"/>
    <w:rsid w:val="00204703"/>
    <w:rsid w:val="00205C8D"/>
    <w:rsid w:val="00206AE9"/>
    <w:rsid w:val="00207AFD"/>
    <w:rsid w:val="00207BE6"/>
    <w:rsid w:val="002105CB"/>
    <w:rsid w:val="00213B9F"/>
    <w:rsid w:val="00213C91"/>
    <w:rsid w:val="0021481A"/>
    <w:rsid w:val="00216EFC"/>
    <w:rsid w:val="00220846"/>
    <w:rsid w:val="00221B15"/>
    <w:rsid w:val="00222135"/>
    <w:rsid w:val="002221FB"/>
    <w:rsid w:val="00222936"/>
    <w:rsid w:val="002229DA"/>
    <w:rsid w:val="00222CF3"/>
    <w:rsid w:val="002241DF"/>
    <w:rsid w:val="002245B9"/>
    <w:rsid w:val="00225AD2"/>
    <w:rsid w:val="00227C8B"/>
    <w:rsid w:val="0023150F"/>
    <w:rsid w:val="002317C7"/>
    <w:rsid w:val="00233141"/>
    <w:rsid w:val="0023473B"/>
    <w:rsid w:val="00236E61"/>
    <w:rsid w:val="002375D5"/>
    <w:rsid w:val="0024029A"/>
    <w:rsid w:val="0024108D"/>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2FC3"/>
    <w:rsid w:val="00293B4B"/>
    <w:rsid w:val="002951A8"/>
    <w:rsid w:val="002953AD"/>
    <w:rsid w:val="00295B65"/>
    <w:rsid w:val="002A0F09"/>
    <w:rsid w:val="002A2C60"/>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013"/>
    <w:rsid w:val="002C55B6"/>
    <w:rsid w:val="002C5DD9"/>
    <w:rsid w:val="002C6670"/>
    <w:rsid w:val="002C6B67"/>
    <w:rsid w:val="002C6E0A"/>
    <w:rsid w:val="002C723A"/>
    <w:rsid w:val="002C7B78"/>
    <w:rsid w:val="002D32D5"/>
    <w:rsid w:val="002D4597"/>
    <w:rsid w:val="002D60E4"/>
    <w:rsid w:val="002D7B86"/>
    <w:rsid w:val="002D7EFF"/>
    <w:rsid w:val="002E11C8"/>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0C2D"/>
    <w:rsid w:val="00321ADE"/>
    <w:rsid w:val="00321BD7"/>
    <w:rsid w:val="00322B3E"/>
    <w:rsid w:val="0032343E"/>
    <w:rsid w:val="003259C2"/>
    <w:rsid w:val="00327D9E"/>
    <w:rsid w:val="003303F9"/>
    <w:rsid w:val="00332F62"/>
    <w:rsid w:val="00333838"/>
    <w:rsid w:val="003342C4"/>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0C6"/>
    <w:rsid w:val="00360A81"/>
    <w:rsid w:val="00361CB7"/>
    <w:rsid w:val="00361E29"/>
    <w:rsid w:val="00363E09"/>
    <w:rsid w:val="003676BF"/>
    <w:rsid w:val="003677F8"/>
    <w:rsid w:val="00370A85"/>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1CF"/>
    <w:rsid w:val="003C2238"/>
    <w:rsid w:val="003C33C8"/>
    <w:rsid w:val="003C538B"/>
    <w:rsid w:val="003C5947"/>
    <w:rsid w:val="003D1A78"/>
    <w:rsid w:val="003D26B9"/>
    <w:rsid w:val="003D4577"/>
    <w:rsid w:val="003D4FF6"/>
    <w:rsid w:val="003E0FD3"/>
    <w:rsid w:val="003E244A"/>
    <w:rsid w:val="003E2EDE"/>
    <w:rsid w:val="003E4E7C"/>
    <w:rsid w:val="003E75A2"/>
    <w:rsid w:val="003E77D0"/>
    <w:rsid w:val="003F0077"/>
    <w:rsid w:val="003F04B7"/>
    <w:rsid w:val="003F58F2"/>
    <w:rsid w:val="003F62AC"/>
    <w:rsid w:val="003F7C47"/>
    <w:rsid w:val="0040081B"/>
    <w:rsid w:val="0040124F"/>
    <w:rsid w:val="0040239E"/>
    <w:rsid w:val="004027C3"/>
    <w:rsid w:val="00402AD4"/>
    <w:rsid w:val="00402ECD"/>
    <w:rsid w:val="00406EF8"/>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6284"/>
    <w:rsid w:val="0044707A"/>
    <w:rsid w:val="004514CC"/>
    <w:rsid w:val="00453785"/>
    <w:rsid w:val="00453A4E"/>
    <w:rsid w:val="00454115"/>
    <w:rsid w:val="0045564D"/>
    <w:rsid w:val="004559B4"/>
    <w:rsid w:val="004566CD"/>
    <w:rsid w:val="0046066F"/>
    <w:rsid w:val="004610A6"/>
    <w:rsid w:val="004620D6"/>
    <w:rsid w:val="00463284"/>
    <w:rsid w:val="004637FE"/>
    <w:rsid w:val="00463BDC"/>
    <w:rsid w:val="00464D08"/>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977FC"/>
    <w:rsid w:val="004A0525"/>
    <w:rsid w:val="004A072E"/>
    <w:rsid w:val="004A2705"/>
    <w:rsid w:val="004A4D2A"/>
    <w:rsid w:val="004A5FFD"/>
    <w:rsid w:val="004A6EC7"/>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69CC"/>
    <w:rsid w:val="004D7008"/>
    <w:rsid w:val="004D76BC"/>
    <w:rsid w:val="004E0C07"/>
    <w:rsid w:val="004E1555"/>
    <w:rsid w:val="004E2836"/>
    <w:rsid w:val="004E47F9"/>
    <w:rsid w:val="004E4C28"/>
    <w:rsid w:val="004E4D53"/>
    <w:rsid w:val="004E5D5D"/>
    <w:rsid w:val="004E6082"/>
    <w:rsid w:val="004F1C63"/>
    <w:rsid w:val="004F236B"/>
    <w:rsid w:val="004F32E3"/>
    <w:rsid w:val="004F574C"/>
    <w:rsid w:val="004F6404"/>
    <w:rsid w:val="004F64A6"/>
    <w:rsid w:val="004F7790"/>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229"/>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5E6"/>
    <w:rsid w:val="00531661"/>
    <w:rsid w:val="00531802"/>
    <w:rsid w:val="00531A27"/>
    <w:rsid w:val="00532656"/>
    <w:rsid w:val="00532714"/>
    <w:rsid w:val="00533263"/>
    <w:rsid w:val="00533D99"/>
    <w:rsid w:val="00534374"/>
    <w:rsid w:val="0053702D"/>
    <w:rsid w:val="005374DE"/>
    <w:rsid w:val="00540577"/>
    <w:rsid w:val="00541C31"/>
    <w:rsid w:val="0054288F"/>
    <w:rsid w:val="00543190"/>
    <w:rsid w:val="005455C1"/>
    <w:rsid w:val="00545C95"/>
    <w:rsid w:val="0054610A"/>
    <w:rsid w:val="00550094"/>
    <w:rsid w:val="005515FE"/>
    <w:rsid w:val="005528D1"/>
    <w:rsid w:val="00553F5C"/>
    <w:rsid w:val="0055418D"/>
    <w:rsid w:val="00554BD9"/>
    <w:rsid w:val="00555CC3"/>
    <w:rsid w:val="00557390"/>
    <w:rsid w:val="00557874"/>
    <w:rsid w:val="005603EB"/>
    <w:rsid w:val="00562D10"/>
    <w:rsid w:val="00563681"/>
    <w:rsid w:val="00563D16"/>
    <w:rsid w:val="00564C4E"/>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4A65"/>
    <w:rsid w:val="005C5024"/>
    <w:rsid w:val="005C5DFA"/>
    <w:rsid w:val="005C7D26"/>
    <w:rsid w:val="005D0682"/>
    <w:rsid w:val="005D095E"/>
    <w:rsid w:val="005D1497"/>
    <w:rsid w:val="005D334B"/>
    <w:rsid w:val="005D35EB"/>
    <w:rsid w:val="005D6ADB"/>
    <w:rsid w:val="005D6B55"/>
    <w:rsid w:val="005E1EFA"/>
    <w:rsid w:val="005E236B"/>
    <w:rsid w:val="005E3B53"/>
    <w:rsid w:val="005E41BA"/>
    <w:rsid w:val="005E4720"/>
    <w:rsid w:val="005E7BBD"/>
    <w:rsid w:val="005F1245"/>
    <w:rsid w:val="005F2070"/>
    <w:rsid w:val="005F2772"/>
    <w:rsid w:val="005F28FD"/>
    <w:rsid w:val="005F2A4A"/>
    <w:rsid w:val="005F51D0"/>
    <w:rsid w:val="005F60C0"/>
    <w:rsid w:val="005F6342"/>
    <w:rsid w:val="00600D3F"/>
    <w:rsid w:val="00600DB4"/>
    <w:rsid w:val="006015F1"/>
    <w:rsid w:val="00601D72"/>
    <w:rsid w:val="0060269E"/>
    <w:rsid w:val="00602D2B"/>
    <w:rsid w:val="006031F0"/>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3C49"/>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2668"/>
    <w:rsid w:val="00673FFB"/>
    <w:rsid w:val="006744ED"/>
    <w:rsid w:val="006759DA"/>
    <w:rsid w:val="00675FA7"/>
    <w:rsid w:val="00681248"/>
    <w:rsid w:val="0068170C"/>
    <w:rsid w:val="00681FD6"/>
    <w:rsid w:val="00682974"/>
    <w:rsid w:val="00682CDE"/>
    <w:rsid w:val="0068549C"/>
    <w:rsid w:val="00685CF1"/>
    <w:rsid w:val="00687655"/>
    <w:rsid w:val="0068776C"/>
    <w:rsid w:val="0069016A"/>
    <w:rsid w:val="0069235A"/>
    <w:rsid w:val="00693307"/>
    <w:rsid w:val="0069358E"/>
    <w:rsid w:val="00695313"/>
    <w:rsid w:val="006A1560"/>
    <w:rsid w:val="006A1A3C"/>
    <w:rsid w:val="006A211C"/>
    <w:rsid w:val="006A3410"/>
    <w:rsid w:val="006A5C7B"/>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4C6A"/>
    <w:rsid w:val="006C5E59"/>
    <w:rsid w:val="006C6893"/>
    <w:rsid w:val="006C6F8C"/>
    <w:rsid w:val="006C799E"/>
    <w:rsid w:val="006C79AD"/>
    <w:rsid w:val="006D1EC0"/>
    <w:rsid w:val="006D2CD5"/>
    <w:rsid w:val="006D301B"/>
    <w:rsid w:val="006D4A44"/>
    <w:rsid w:val="006D568C"/>
    <w:rsid w:val="006D61BF"/>
    <w:rsid w:val="006D6D75"/>
    <w:rsid w:val="006D7169"/>
    <w:rsid w:val="006D7B3C"/>
    <w:rsid w:val="006E03CF"/>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1546"/>
    <w:rsid w:val="00734BEE"/>
    <w:rsid w:val="00734FEE"/>
    <w:rsid w:val="00735651"/>
    <w:rsid w:val="00737172"/>
    <w:rsid w:val="0074106D"/>
    <w:rsid w:val="00744AE8"/>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26D6"/>
    <w:rsid w:val="007B2FF0"/>
    <w:rsid w:val="007B4693"/>
    <w:rsid w:val="007B5C43"/>
    <w:rsid w:val="007B7ECB"/>
    <w:rsid w:val="007C06F6"/>
    <w:rsid w:val="007C29B5"/>
    <w:rsid w:val="007C3B8E"/>
    <w:rsid w:val="007C4808"/>
    <w:rsid w:val="007C6076"/>
    <w:rsid w:val="007C663B"/>
    <w:rsid w:val="007C6E90"/>
    <w:rsid w:val="007C7FD2"/>
    <w:rsid w:val="007D0919"/>
    <w:rsid w:val="007D09D2"/>
    <w:rsid w:val="007D18C2"/>
    <w:rsid w:val="007D33EB"/>
    <w:rsid w:val="007D4F90"/>
    <w:rsid w:val="007D59AF"/>
    <w:rsid w:val="007D5CC9"/>
    <w:rsid w:val="007D5EFB"/>
    <w:rsid w:val="007E049F"/>
    <w:rsid w:val="007E15EC"/>
    <w:rsid w:val="007E1766"/>
    <w:rsid w:val="007E3214"/>
    <w:rsid w:val="007E41C6"/>
    <w:rsid w:val="007E554D"/>
    <w:rsid w:val="007E561A"/>
    <w:rsid w:val="007E726C"/>
    <w:rsid w:val="007F0614"/>
    <w:rsid w:val="007F0F64"/>
    <w:rsid w:val="007F2F06"/>
    <w:rsid w:val="007F303E"/>
    <w:rsid w:val="007F3470"/>
    <w:rsid w:val="007F34FF"/>
    <w:rsid w:val="007F39ED"/>
    <w:rsid w:val="007F4A8E"/>
    <w:rsid w:val="007F5C47"/>
    <w:rsid w:val="00801AA4"/>
    <w:rsid w:val="008020A2"/>
    <w:rsid w:val="0080391B"/>
    <w:rsid w:val="00803C6E"/>
    <w:rsid w:val="00804405"/>
    <w:rsid w:val="00804832"/>
    <w:rsid w:val="0080502E"/>
    <w:rsid w:val="008054D9"/>
    <w:rsid w:val="0080737C"/>
    <w:rsid w:val="008119BD"/>
    <w:rsid w:val="00813CE3"/>
    <w:rsid w:val="00813EF0"/>
    <w:rsid w:val="00816AB8"/>
    <w:rsid w:val="008207FB"/>
    <w:rsid w:val="00822040"/>
    <w:rsid w:val="00822CE9"/>
    <w:rsid w:val="00822D0E"/>
    <w:rsid w:val="008258A9"/>
    <w:rsid w:val="00825990"/>
    <w:rsid w:val="008273E2"/>
    <w:rsid w:val="008312EE"/>
    <w:rsid w:val="0083180F"/>
    <w:rsid w:val="00831D29"/>
    <w:rsid w:val="00832998"/>
    <w:rsid w:val="00832E61"/>
    <w:rsid w:val="00834807"/>
    <w:rsid w:val="0083482D"/>
    <w:rsid w:val="00834C8C"/>
    <w:rsid w:val="00834D44"/>
    <w:rsid w:val="00835287"/>
    <w:rsid w:val="00835AB5"/>
    <w:rsid w:val="008366A8"/>
    <w:rsid w:val="008368B4"/>
    <w:rsid w:val="00840685"/>
    <w:rsid w:val="0084165C"/>
    <w:rsid w:val="00841B0D"/>
    <w:rsid w:val="008429AA"/>
    <w:rsid w:val="00842D7B"/>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E30"/>
    <w:rsid w:val="00864212"/>
    <w:rsid w:val="00865107"/>
    <w:rsid w:val="00865481"/>
    <w:rsid w:val="00865CE6"/>
    <w:rsid w:val="00865FB7"/>
    <w:rsid w:val="008701FE"/>
    <w:rsid w:val="00870553"/>
    <w:rsid w:val="0087062C"/>
    <w:rsid w:val="00870970"/>
    <w:rsid w:val="00870C18"/>
    <w:rsid w:val="00872191"/>
    <w:rsid w:val="00872CF6"/>
    <w:rsid w:val="00873C45"/>
    <w:rsid w:val="00876E3F"/>
    <w:rsid w:val="0088039A"/>
    <w:rsid w:val="00880468"/>
    <w:rsid w:val="00881B4D"/>
    <w:rsid w:val="00881EF7"/>
    <w:rsid w:val="008836CE"/>
    <w:rsid w:val="008838D1"/>
    <w:rsid w:val="00883E16"/>
    <w:rsid w:val="00883F1D"/>
    <w:rsid w:val="00886F58"/>
    <w:rsid w:val="00887713"/>
    <w:rsid w:val="00890B20"/>
    <w:rsid w:val="00891B93"/>
    <w:rsid w:val="008926FD"/>
    <w:rsid w:val="00892ED7"/>
    <w:rsid w:val="00896389"/>
    <w:rsid w:val="008965B0"/>
    <w:rsid w:val="00896659"/>
    <w:rsid w:val="008971C2"/>
    <w:rsid w:val="008A418A"/>
    <w:rsid w:val="008A4B45"/>
    <w:rsid w:val="008A4C63"/>
    <w:rsid w:val="008A5806"/>
    <w:rsid w:val="008B083B"/>
    <w:rsid w:val="008B1CC9"/>
    <w:rsid w:val="008B543D"/>
    <w:rsid w:val="008B5673"/>
    <w:rsid w:val="008B5C13"/>
    <w:rsid w:val="008B5D0F"/>
    <w:rsid w:val="008C0273"/>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128C"/>
    <w:rsid w:val="008E1481"/>
    <w:rsid w:val="008E5E1D"/>
    <w:rsid w:val="008E726B"/>
    <w:rsid w:val="008F0AB7"/>
    <w:rsid w:val="008F2228"/>
    <w:rsid w:val="008F23FF"/>
    <w:rsid w:val="008F3D68"/>
    <w:rsid w:val="008F5514"/>
    <w:rsid w:val="008F5CD3"/>
    <w:rsid w:val="008F66DB"/>
    <w:rsid w:val="008F7149"/>
    <w:rsid w:val="00900555"/>
    <w:rsid w:val="00900628"/>
    <w:rsid w:val="0090090C"/>
    <w:rsid w:val="00901816"/>
    <w:rsid w:val="00901B31"/>
    <w:rsid w:val="009026C9"/>
    <w:rsid w:val="00903808"/>
    <w:rsid w:val="00904ADC"/>
    <w:rsid w:val="00904FA8"/>
    <w:rsid w:val="00907CE5"/>
    <w:rsid w:val="00907EF5"/>
    <w:rsid w:val="00910CBE"/>
    <w:rsid w:val="009124DC"/>
    <w:rsid w:val="00912F9F"/>
    <w:rsid w:val="009132E6"/>
    <w:rsid w:val="00913A0E"/>
    <w:rsid w:val="00913EC9"/>
    <w:rsid w:val="00913F2A"/>
    <w:rsid w:val="00913F6E"/>
    <w:rsid w:val="009148FB"/>
    <w:rsid w:val="009202F4"/>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36A9B"/>
    <w:rsid w:val="00940E58"/>
    <w:rsid w:val="00941E0D"/>
    <w:rsid w:val="009424C8"/>
    <w:rsid w:val="00942B06"/>
    <w:rsid w:val="0094344E"/>
    <w:rsid w:val="00943CEB"/>
    <w:rsid w:val="00944CD8"/>
    <w:rsid w:val="0094600C"/>
    <w:rsid w:val="00946443"/>
    <w:rsid w:val="00946938"/>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D29"/>
    <w:rsid w:val="00995EB2"/>
    <w:rsid w:val="009A129A"/>
    <w:rsid w:val="009A24A5"/>
    <w:rsid w:val="009A2BEF"/>
    <w:rsid w:val="009A5EE8"/>
    <w:rsid w:val="009A6CE3"/>
    <w:rsid w:val="009A71D0"/>
    <w:rsid w:val="009A7E8E"/>
    <w:rsid w:val="009B1422"/>
    <w:rsid w:val="009B1D5A"/>
    <w:rsid w:val="009B29AA"/>
    <w:rsid w:val="009B2B77"/>
    <w:rsid w:val="009B4673"/>
    <w:rsid w:val="009B5218"/>
    <w:rsid w:val="009C050E"/>
    <w:rsid w:val="009C05A9"/>
    <w:rsid w:val="009C0DAD"/>
    <w:rsid w:val="009C0E1D"/>
    <w:rsid w:val="009C135B"/>
    <w:rsid w:val="009C421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2E8"/>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07D5A"/>
    <w:rsid w:val="00A123E7"/>
    <w:rsid w:val="00A14EF1"/>
    <w:rsid w:val="00A1539C"/>
    <w:rsid w:val="00A15630"/>
    <w:rsid w:val="00A156DE"/>
    <w:rsid w:val="00A168D0"/>
    <w:rsid w:val="00A16B4B"/>
    <w:rsid w:val="00A176CD"/>
    <w:rsid w:val="00A21110"/>
    <w:rsid w:val="00A22E4B"/>
    <w:rsid w:val="00A22EB8"/>
    <w:rsid w:val="00A23159"/>
    <w:rsid w:val="00A243D5"/>
    <w:rsid w:val="00A2533F"/>
    <w:rsid w:val="00A2571A"/>
    <w:rsid w:val="00A264C1"/>
    <w:rsid w:val="00A26C6D"/>
    <w:rsid w:val="00A27E5E"/>
    <w:rsid w:val="00A316E9"/>
    <w:rsid w:val="00A34591"/>
    <w:rsid w:val="00A3556A"/>
    <w:rsid w:val="00A35853"/>
    <w:rsid w:val="00A35921"/>
    <w:rsid w:val="00A36B56"/>
    <w:rsid w:val="00A4304B"/>
    <w:rsid w:val="00A433BE"/>
    <w:rsid w:val="00A436EE"/>
    <w:rsid w:val="00A43CA7"/>
    <w:rsid w:val="00A44B79"/>
    <w:rsid w:val="00A454E4"/>
    <w:rsid w:val="00A45510"/>
    <w:rsid w:val="00A47872"/>
    <w:rsid w:val="00A51B54"/>
    <w:rsid w:val="00A51F38"/>
    <w:rsid w:val="00A52233"/>
    <w:rsid w:val="00A52EC5"/>
    <w:rsid w:val="00A538BE"/>
    <w:rsid w:val="00A557A3"/>
    <w:rsid w:val="00A5595B"/>
    <w:rsid w:val="00A55D05"/>
    <w:rsid w:val="00A55E8F"/>
    <w:rsid w:val="00A5684A"/>
    <w:rsid w:val="00A56CCB"/>
    <w:rsid w:val="00A6261B"/>
    <w:rsid w:val="00A659DB"/>
    <w:rsid w:val="00A66445"/>
    <w:rsid w:val="00A66CEA"/>
    <w:rsid w:val="00A674ED"/>
    <w:rsid w:val="00A675D2"/>
    <w:rsid w:val="00A7063E"/>
    <w:rsid w:val="00A71038"/>
    <w:rsid w:val="00A7191A"/>
    <w:rsid w:val="00A7267A"/>
    <w:rsid w:val="00A73D53"/>
    <w:rsid w:val="00A82275"/>
    <w:rsid w:val="00A84267"/>
    <w:rsid w:val="00A85712"/>
    <w:rsid w:val="00A85AA3"/>
    <w:rsid w:val="00A86A10"/>
    <w:rsid w:val="00A87FF2"/>
    <w:rsid w:val="00A91B5E"/>
    <w:rsid w:val="00A931FA"/>
    <w:rsid w:val="00A95714"/>
    <w:rsid w:val="00A969DE"/>
    <w:rsid w:val="00AA3AB3"/>
    <w:rsid w:val="00AA4E01"/>
    <w:rsid w:val="00AA5C2A"/>
    <w:rsid w:val="00AB02C5"/>
    <w:rsid w:val="00AB0533"/>
    <w:rsid w:val="00AB0CF5"/>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141"/>
    <w:rsid w:val="00AD0887"/>
    <w:rsid w:val="00AD0F07"/>
    <w:rsid w:val="00AD181E"/>
    <w:rsid w:val="00AD255E"/>
    <w:rsid w:val="00AD2E5E"/>
    <w:rsid w:val="00AD401C"/>
    <w:rsid w:val="00AD71A4"/>
    <w:rsid w:val="00AE109B"/>
    <w:rsid w:val="00AE55F4"/>
    <w:rsid w:val="00AF0A3E"/>
    <w:rsid w:val="00AF1898"/>
    <w:rsid w:val="00AF2BAF"/>
    <w:rsid w:val="00AF40C9"/>
    <w:rsid w:val="00AF415E"/>
    <w:rsid w:val="00AF6427"/>
    <w:rsid w:val="00B002DC"/>
    <w:rsid w:val="00B01951"/>
    <w:rsid w:val="00B02850"/>
    <w:rsid w:val="00B02C85"/>
    <w:rsid w:val="00B04125"/>
    <w:rsid w:val="00B046DF"/>
    <w:rsid w:val="00B0496E"/>
    <w:rsid w:val="00B05274"/>
    <w:rsid w:val="00B065FD"/>
    <w:rsid w:val="00B07B02"/>
    <w:rsid w:val="00B07E92"/>
    <w:rsid w:val="00B11392"/>
    <w:rsid w:val="00B11398"/>
    <w:rsid w:val="00B1194B"/>
    <w:rsid w:val="00B1198B"/>
    <w:rsid w:val="00B1364F"/>
    <w:rsid w:val="00B149A2"/>
    <w:rsid w:val="00B16B07"/>
    <w:rsid w:val="00B17688"/>
    <w:rsid w:val="00B178D1"/>
    <w:rsid w:val="00B21D93"/>
    <w:rsid w:val="00B22A08"/>
    <w:rsid w:val="00B22D91"/>
    <w:rsid w:val="00B24470"/>
    <w:rsid w:val="00B2612A"/>
    <w:rsid w:val="00B263FE"/>
    <w:rsid w:val="00B272C9"/>
    <w:rsid w:val="00B279C8"/>
    <w:rsid w:val="00B304A5"/>
    <w:rsid w:val="00B316DD"/>
    <w:rsid w:val="00B324D5"/>
    <w:rsid w:val="00B42040"/>
    <w:rsid w:val="00B420C0"/>
    <w:rsid w:val="00B424A1"/>
    <w:rsid w:val="00B42F36"/>
    <w:rsid w:val="00B43CC9"/>
    <w:rsid w:val="00B516A8"/>
    <w:rsid w:val="00B521DC"/>
    <w:rsid w:val="00B5258D"/>
    <w:rsid w:val="00B531E4"/>
    <w:rsid w:val="00B53F7C"/>
    <w:rsid w:val="00B545BB"/>
    <w:rsid w:val="00B57328"/>
    <w:rsid w:val="00B60049"/>
    <w:rsid w:val="00B608FC"/>
    <w:rsid w:val="00B6228B"/>
    <w:rsid w:val="00B65E11"/>
    <w:rsid w:val="00B66F1F"/>
    <w:rsid w:val="00B70FB4"/>
    <w:rsid w:val="00B740CD"/>
    <w:rsid w:val="00B7589C"/>
    <w:rsid w:val="00B75EE0"/>
    <w:rsid w:val="00B8128F"/>
    <w:rsid w:val="00B812A7"/>
    <w:rsid w:val="00B82B4E"/>
    <w:rsid w:val="00B8460D"/>
    <w:rsid w:val="00B86DE5"/>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18F7"/>
    <w:rsid w:val="00BC1FCF"/>
    <w:rsid w:val="00BC37FA"/>
    <w:rsid w:val="00BC3F1E"/>
    <w:rsid w:val="00BC50A2"/>
    <w:rsid w:val="00BC5176"/>
    <w:rsid w:val="00BC57DC"/>
    <w:rsid w:val="00BC5ACE"/>
    <w:rsid w:val="00BC78E4"/>
    <w:rsid w:val="00BC7E9A"/>
    <w:rsid w:val="00BD0BAA"/>
    <w:rsid w:val="00BD2952"/>
    <w:rsid w:val="00BD35FD"/>
    <w:rsid w:val="00BD38AE"/>
    <w:rsid w:val="00BD3D72"/>
    <w:rsid w:val="00BD444E"/>
    <w:rsid w:val="00BD4CF3"/>
    <w:rsid w:val="00BD51E1"/>
    <w:rsid w:val="00BE13DD"/>
    <w:rsid w:val="00BE17A6"/>
    <w:rsid w:val="00BE1B2A"/>
    <w:rsid w:val="00BE2925"/>
    <w:rsid w:val="00BE2C9E"/>
    <w:rsid w:val="00BE414E"/>
    <w:rsid w:val="00BE486C"/>
    <w:rsid w:val="00BE6CF4"/>
    <w:rsid w:val="00BE75BC"/>
    <w:rsid w:val="00BF0F31"/>
    <w:rsid w:val="00BF413F"/>
    <w:rsid w:val="00BF6D87"/>
    <w:rsid w:val="00BF766D"/>
    <w:rsid w:val="00C024C0"/>
    <w:rsid w:val="00C032C0"/>
    <w:rsid w:val="00C04444"/>
    <w:rsid w:val="00C04A2D"/>
    <w:rsid w:val="00C061C1"/>
    <w:rsid w:val="00C07BC4"/>
    <w:rsid w:val="00C10D61"/>
    <w:rsid w:val="00C11057"/>
    <w:rsid w:val="00C129E6"/>
    <w:rsid w:val="00C1460C"/>
    <w:rsid w:val="00C14AF6"/>
    <w:rsid w:val="00C1553A"/>
    <w:rsid w:val="00C15CAD"/>
    <w:rsid w:val="00C16494"/>
    <w:rsid w:val="00C16B13"/>
    <w:rsid w:val="00C17E50"/>
    <w:rsid w:val="00C20ED4"/>
    <w:rsid w:val="00C2173E"/>
    <w:rsid w:val="00C22D8F"/>
    <w:rsid w:val="00C23400"/>
    <w:rsid w:val="00C252D7"/>
    <w:rsid w:val="00C26252"/>
    <w:rsid w:val="00C27CC0"/>
    <w:rsid w:val="00C30EE9"/>
    <w:rsid w:val="00C3214F"/>
    <w:rsid w:val="00C33C85"/>
    <w:rsid w:val="00C3467B"/>
    <w:rsid w:val="00C355B9"/>
    <w:rsid w:val="00C3590C"/>
    <w:rsid w:val="00C36601"/>
    <w:rsid w:val="00C37366"/>
    <w:rsid w:val="00C40082"/>
    <w:rsid w:val="00C426C4"/>
    <w:rsid w:val="00C42865"/>
    <w:rsid w:val="00C42CFA"/>
    <w:rsid w:val="00C43228"/>
    <w:rsid w:val="00C43BD5"/>
    <w:rsid w:val="00C44144"/>
    <w:rsid w:val="00C445F8"/>
    <w:rsid w:val="00C446AD"/>
    <w:rsid w:val="00C44927"/>
    <w:rsid w:val="00C4532A"/>
    <w:rsid w:val="00C45C10"/>
    <w:rsid w:val="00C463ED"/>
    <w:rsid w:val="00C476CC"/>
    <w:rsid w:val="00C50751"/>
    <w:rsid w:val="00C51DB8"/>
    <w:rsid w:val="00C52E97"/>
    <w:rsid w:val="00C531C9"/>
    <w:rsid w:val="00C535CF"/>
    <w:rsid w:val="00C555A7"/>
    <w:rsid w:val="00C56F75"/>
    <w:rsid w:val="00C62271"/>
    <w:rsid w:val="00C62D98"/>
    <w:rsid w:val="00C653AE"/>
    <w:rsid w:val="00C6618D"/>
    <w:rsid w:val="00C66957"/>
    <w:rsid w:val="00C66D79"/>
    <w:rsid w:val="00C67173"/>
    <w:rsid w:val="00C72346"/>
    <w:rsid w:val="00C74BC6"/>
    <w:rsid w:val="00C776CC"/>
    <w:rsid w:val="00C77917"/>
    <w:rsid w:val="00C77C1D"/>
    <w:rsid w:val="00C802A3"/>
    <w:rsid w:val="00C812D4"/>
    <w:rsid w:val="00C81F2A"/>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6F70"/>
    <w:rsid w:val="00CA7FBC"/>
    <w:rsid w:val="00CB037D"/>
    <w:rsid w:val="00CB1AE2"/>
    <w:rsid w:val="00CB1CA4"/>
    <w:rsid w:val="00CB389F"/>
    <w:rsid w:val="00CB502D"/>
    <w:rsid w:val="00CB66D6"/>
    <w:rsid w:val="00CB6EED"/>
    <w:rsid w:val="00CB72E6"/>
    <w:rsid w:val="00CC1A09"/>
    <w:rsid w:val="00CC20ED"/>
    <w:rsid w:val="00CC2252"/>
    <w:rsid w:val="00CC4A76"/>
    <w:rsid w:val="00CC514D"/>
    <w:rsid w:val="00CC5627"/>
    <w:rsid w:val="00CC580B"/>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332"/>
    <w:rsid w:val="00D21634"/>
    <w:rsid w:val="00D21885"/>
    <w:rsid w:val="00D23D89"/>
    <w:rsid w:val="00D24A9D"/>
    <w:rsid w:val="00D24C74"/>
    <w:rsid w:val="00D24E6E"/>
    <w:rsid w:val="00D25DBF"/>
    <w:rsid w:val="00D25DDF"/>
    <w:rsid w:val="00D26AED"/>
    <w:rsid w:val="00D3087A"/>
    <w:rsid w:val="00D31CDE"/>
    <w:rsid w:val="00D33EFF"/>
    <w:rsid w:val="00D34D09"/>
    <w:rsid w:val="00D36D3B"/>
    <w:rsid w:val="00D36F0E"/>
    <w:rsid w:val="00D37EB5"/>
    <w:rsid w:val="00D37F2C"/>
    <w:rsid w:val="00D42216"/>
    <w:rsid w:val="00D43895"/>
    <w:rsid w:val="00D50678"/>
    <w:rsid w:val="00D509CA"/>
    <w:rsid w:val="00D50EB4"/>
    <w:rsid w:val="00D53308"/>
    <w:rsid w:val="00D55ECA"/>
    <w:rsid w:val="00D6200F"/>
    <w:rsid w:val="00D6304E"/>
    <w:rsid w:val="00D63516"/>
    <w:rsid w:val="00D639E6"/>
    <w:rsid w:val="00D6685E"/>
    <w:rsid w:val="00D66E60"/>
    <w:rsid w:val="00D67F54"/>
    <w:rsid w:val="00D70588"/>
    <w:rsid w:val="00D7064A"/>
    <w:rsid w:val="00D706E6"/>
    <w:rsid w:val="00D70EE0"/>
    <w:rsid w:val="00D74D50"/>
    <w:rsid w:val="00D75112"/>
    <w:rsid w:val="00D7569B"/>
    <w:rsid w:val="00D76BDC"/>
    <w:rsid w:val="00D77D14"/>
    <w:rsid w:val="00D81B2A"/>
    <w:rsid w:val="00D82C0B"/>
    <w:rsid w:val="00D8506A"/>
    <w:rsid w:val="00D861D9"/>
    <w:rsid w:val="00D91388"/>
    <w:rsid w:val="00D91894"/>
    <w:rsid w:val="00D91DEF"/>
    <w:rsid w:val="00D94036"/>
    <w:rsid w:val="00D94A2F"/>
    <w:rsid w:val="00D9603C"/>
    <w:rsid w:val="00D96D0C"/>
    <w:rsid w:val="00D96E2C"/>
    <w:rsid w:val="00D96F27"/>
    <w:rsid w:val="00D97FEC"/>
    <w:rsid w:val="00DA0A58"/>
    <w:rsid w:val="00DA1604"/>
    <w:rsid w:val="00DA186A"/>
    <w:rsid w:val="00DA2220"/>
    <w:rsid w:val="00DA4350"/>
    <w:rsid w:val="00DA5369"/>
    <w:rsid w:val="00DA6253"/>
    <w:rsid w:val="00DA62D7"/>
    <w:rsid w:val="00DB0471"/>
    <w:rsid w:val="00DB1788"/>
    <w:rsid w:val="00DB3A25"/>
    <w:rsid w:val="00DB5F2F"/>
    <w:rsid w:val="00DC025A"/>
    <w:rsid w:val="00DC1FA5"/>
    <w:rsid w:val="00DC22B1"/>
    <w:rsid w:val="00DC273F"/>
    <w:rsid w:val="00DC617B"/>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0ACC"/>
    <w:rsid w:val="00E0106F"/>
    <w:rsid w:val="00E010D6"/>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2B64"/>
    <w:rsid w:val="00E22F6F"/>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5082B"/>
    <w:rsid w:val="00E51253"/>
    <w:rsid w:val="00E515FA"/>
    <w:rsid w:val="00E51ED5"/>
    <w:rsid w:val="00E55C79"/>
    <w:rsid w:val="00E574EB"/>
    <w:rsid w:val="00E575FA"/>
    <w:rsid w:val="00E60F70"/>
    <w:rsid w:val="00E633D5"/>
    <w:rsid w:val="00E65CE0"/>
    <w:rsid w:val="00E66B5A"/>
    <w:rsid w:val="00E70C64"/>
    <w:rsid w:val="00E73570"/>
    <w:rsid w:val="00E74307"/>
    <w:rsid w:val="00E772B2"/>
    <w:rsid w:val="00E80F2C"/>
    <w:rsid w:val="00E81B82"/>
    <w:rsid w:val="00E81E6E"/>
    <w:rsid w:val="00E82C19"/>
    <w:rsid w:val="00E8422E"/>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A7E22"/>
    <w:rsid w:val="00EB0520"/>
    <w:rsid w:val="00EB21CD"/>
    <w:rsid w:val="00EB3741"/>
    <w:rsid w:val="00EB52BF"/>
    <w:rsid w:val="00EB6708"/>
    <w:rsid w:val="00EB77C4"/>
    <w:rsid w:val="00EC05E7"/>
    <w:rsid w:val="00EC0EC3"/>
    <w:rsid w:val="00EC2A29"/>
    <w:rsid w:val="00EC2EA6"/>
    <w:rsid w:val="00EC4429"/>
    <w:rsid w:val="00EC57B0"/>
    <w:rsid w:val="00EC72E2"/>
    <w:rsid w:val="00ED0B99"/>
    <w:rsid w:val="00ED0F68"/>
    <w:rsid w:val="00ED218C"/>
    <w:rsid w:val="00ED512E"/>
    <w:rsid w:val="00ED730F"/>
    <w:rsid w:val="00ED76FD"/>
    <w:rsid w:val="00ED7F50"/>
    <w:rsid w:val="00EE0A8C"/>
    <w:rsid w:val="00EE128D"/>
    <w:rsid w:val="00EE1EC6"/>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7095"/>
    <w:rsid w:val="00F220A1"/>
    <w:rsid w:val="00F2437C"/>
    <w:rsid w:val="00F2451C"/>
    <w:rsid w:val="00F2612B"/>
    <w:rsid w:val="00F26232"/>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5F3E"/>
    <w:rsid w:val="00F575D1"/>
    <w:rsid w:val="00F60821"/>
    <w:rsid w:val="00F6481F"/>
    <w:rsid w:val="00F66C8B"/>
    <w:rsid w:val="00F66DFF"/>
    <w:rsid w:val="00F6768C"/>
    <w:rsid w:val="00F67A5D"/>
    <w:rsid w:val="00F70312"/>
    <w:rsid w:val="00F7120B"/>
    <w:rsid w:val="00F712ED"/>
    <w:rsid w:val="00F71938"/>
    <w:rsid w:val="00F719D0"/>
    <w:rsid w:val="00F72D6B"/>
    <w:rsid w:val="00F730C8"/>
    <w:rsid w:val="00F75CD1"/>
    <w:rsid w:val="00F763CA"/>
    <w:rsid w:val="00F76538"/>
    <w:rsid w:val="00F76754"/>
    <w:rsid w:val="00F76B7F"/>
    <w:rsid w:val="00F80125"/>
    <w:rsid w:val="00F80BB5"/>
    <w:rsid w:val="00F826AA"/>
    <w:rsid w:val="00F83137"/>
    <w:rsid w:val="00F832A6"/>
    <w:rsid w:val="00F836F9"/>
    <w:rsid w:val="00F86247"/>
    <w:rsid w:val="00F87522"/>
    <w:rsid w:val="00F8761E"/>
    <w:rsid w:val="00F90642"/>
    <w:rsid w:val="00F90BFD"/>
    <w:rsid w:val="00F92BA2"/>
    <w:rsid w:val="00F93680"/>
    <w:rsid w:val="00F96662"/>
    <w:rsid w:val="00FA07FF"/>
    <w:rsid w:val="00FA15D4"/>
    <w:rsid w:val="00FA18B4"/>
    <w:rsid w:val="00FA2DD0"/>
    <w:rsid w:val="00FA5084"/>
    <w:rsid w:val="00FA520F"/>
    <w:rsid w:val="00FA65F4"/>
    <w:rsid w:val="00FA754A"/>
    <w:rsid w:val="00FA7F57"/>
    <w:rsid w:val="00FB25CF"/>
    <w:rsid w:val="00FB4041"/>
    <w:rsid w:val="00FB4684"/>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789"/>
    <w:rsid w:val="00FD4E96"/>
    <w:rsid w:val="00FD6D50"/>
    <w:rsid w:val="00FE1BB8"/>
    <w:rsid w:val="00FE2698"/>
    <w:rsid w:val="00FE2F84"/>
    <w:rsid w:val="00FE561A"/>
    <w:rsid w:val="00FE70FB"/>
    <w:rsid w:val="00FE75B9"/>
    <w:rsid w:val="00FE777D"/>
    <w:rsid w:val="00FE7C70"/>
    <w:rsid w:val="00FF3845"/>
    <w:rsid w:val="00FF3A3D"/>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1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872191"/>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 1,LP"/>
    <w:basedOn w:val="Normal"/>
    <w:link w:val="ListParagraphChar"/>
    <w:uiPriority w:val="34"/>
    <w:qFormat/>
    <w:rsid w:val="00A56CCB"/>
    <w:pPr>
      <w:ind w:left="720"/>
      <w:contextualSpacing/>
    </w:pPr>
  </w:style>
  <w:style w:type="character" w:styleId="Hyperlink">
    <w:name w:val="Hyperlink"/>
    <w:basedOn w:val="DefaultParagraphFont"/>
    <w:uiPriority w:val="99"/>
    <w:unhideWhenUsed/>
    <w:rsid w:val="00C531C9"/>
    <w:rPr>
      <w:color w:val="0000FF"/>
      <w:u w:val="single"/>
    </w:rPr>
  </w:style>
  <w:style w:type="character" w:styleId="CommentReference">
    <w:name w:val="annotation reference"/>
    <w:basedOn w:val="DefaultParagraphFont"/>
    <w:uiPriority w:val="99"/>
    <w:semiHidden/>
    <w:unhideWhenUsed/>
    <w:rsid w:val="00C23400"/>
    <w:rPr>
      <w:sz w:val="16"/>
      <w:szCs w:val="16"/>
    </w:rPr>
  </w:style>
  <w:style w:type="paragraph" w:styleId="CommentText">
    <w:name w:val="annotation text"/>
    <w:basedOn w:val="Normal"/>
    <w:link w:val="CommentTextChar"/>
    <w:uiPriority w:val="99"/>
    <w:unhideWhenUsed/>
    <w:rsid w:val="00C23400"/>
    <w:pPr>
      <w:spacing w:line="240" w:lineRule="auto"/>
    </w:pPr>
    <w:rPr>
      <w:sz w:val="20"/>
      <w:szCs w:val="20"/>
    </w:rPr>
  </w:style>
  <w:style w:type="character" w:customStyle="1" w:styleId="CommentTextChar">
    <w:name w:val="Comment Text Char"/>
    <w:basedOn w:val="DefaultParagraphFont"/>
    <w:link w:val="CommentText"/>
    <w:uiPriority w:val="99"/>
    <w:rsid w:val="00C23400"/>
    <w:rPr>
      <w:sz w:val="20"/>
      <w:szCs w:val="20"/>
    </w:rPr>
  </w:style>
  <w:style w:type="character" w:styleId="UnresolvedMention">
    <w:name w:val="Unresolved Mention"/>
    <w:basedOn w:val="DefaultParagraphFont"/>
    <w:uiPriority w:val="99"/>
    <w:semiHidden/>
    <w:unhideWhenUsed/>
    <w:rsid w:val="00F836F9"/>
    <w:rPr>
      <w:color w:val="605E5C"/>
      <w:shd w:val="clear" w:color="auto" w:fill="E1DFDD"/>
    </w:rPr>
  </w:style>
  <w:style w:type="paragraph" w:styleId="BodyText">
    <w:name w:val="Body Text"/>
    <w:basedOn w:val="Normal"/>
    <w:link w:val="BodyTextChar"/>
    <w:uiPriority w:val="99"/>
    <w:unhideWhenUsed/>
    <w:rsid w:val="000B1034"/>
    <w:pPr>
      <w:spacing w:after="120"/>
    </w:pPr>
  </w:style>
  <w:style w:type="character" w:customStyle="1" w:styleId="BodyTextChar">
    <w:name w:val="Body Text Char"/>
    <w:basedOn w:val="DefaultParagraphFont"/>
    <w:link w:val="BodyText"/>
    <w:uiPriority w:val="99"/>
    <w:rsid w:val="000B1034"/>
  </w:style>
  <w:style w:type="character" w:styleId="FollowedHyperlink">
    <w:name w:val="FollowedHyperlink"/>
    <w:basedOn w:val="DefaultParagraphFont"/>
    <w:uiPriority w:val="99"/>
    <w:semiHidden/>
    <w:unhideWhenUsed/>
    <w:rsid w:val="00C252D7"/>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C6AD5"/>
    <w:rPr>
      <w:b/>
      <w:bCs/>
    </w:rPr>
  </w:style>
  <w:style w:type="character" w:customStyle="1" w:styleId="CommentSubjectChar">
    <w:name w:val="Comment Subject Char"/>
    <w:basedOn w:val="CommentTextChar"/>
    <w:link w:val="CommentSubject"/>
    <w:uiPriority w:val="99"/>
    <w:semiHidden/>
    <w:rsid w:val="00CC6AD5"/>
    <w:rPr>
      <w:b/>
      <w:bCs/>
      <w:sz w:val="20"/>
      <w:szCs w:val="20"/>
    </w:rPr>
  </w:style>
  <w:style w:type="table" w:styleId="TableGrid">
    <w:name w:val="Table Grid"/>
    <w:basedOn w:val="TableNorma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62300A"/>
  </w:style>
  <w:style w:type="character" w:customStyle="1" w:styleId="ui-provider">
    <w:name w:val="ui-provider"/>
    <w:basedOn w:val="DefaultParagraphFont"/>
    <w:rsid w:val="00E47970"/>
  </w:style>
  <w:style w:type="character" w:styleId="Strong">
    <w:name w:val="Strong"/>
    <w:basedOn w:val="DefaultParagraphFont"/>
    <w:uiPriority w:val="22"/>
    <w:qFormat/>
    <w:rsid w:val="00E47970"/>
    <w:rPr>
      <w:b/>
      <w:bCs/>
    </w:rPr>
  </w:style>
  <w:style w:type="paragraph" w:customStyle="1" w:styleId="paragraph">
    <w:name w:val="paragraph"/>
    <w:basedOn w:val="Normal"/>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653A9B"/>
  </w:style>
  <w:style w:type="character" w:customStyle="1" w:styleId="eop">
    <w:name w:val="eop"/>
    <w:basedOn w:val="DefaultParagraphFont"/>
    <w:rsid w:val="00653A9B"/>
  </w:style>
  <w:style w:type="paragraph" w:styleId="Footer">
    <w:name w:val="footer"/>
    <w:basedOn w:val="Normal"/>
    <w:link w:val="FooterChar"/>
    <w:uiPriority w:val="99"/>
    <w:unhideWhenUsed/>
    <w:rsid w:val="0073717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37172"/>
  </w:style>
  <w:style w:type="table" w:customStyle="1" w:styleId="Lentelstinklelis2">
    <w:name w:val="Lentelės tinklelis2"/>
    <w:basedOn w:val="TableNormal"/>
    <w:next w:val="TableGrid"/>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C488B"/>
    <w:rPr>
      <w:i/>
      <w:iCs/>
    </w:rPr>
  </w:style>
  <w:style w:type="paragraph" w:customStyle="1" w:styleId="WW-BodyTextIndent2">
    <w:name w:val="WW-Body Text Indent 2"/>
    <w:basedOn w:val="Normal"/>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FootnoteText">
    <w:name w:val="footnote text"/>
    <w:basedOn w:val="Normal"/>
    <w:link w:val="FootnoteTextChar"/>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7302B3"/>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6777">
      <w:bodyDiv w:val="1"/>
      <w:marLeft w:val="0"/>
      <w:marRight w:val="0"/>
      <w:marTop w:val="0"/>
      <w:marBottom w:val="0"/>
      <w:divBdr>
        <w:top w:val="none" w:sz="0" w:space="0" w:color="auto"/>
        <w:left w:val="none" w:sz="0" w:space="0" w:color="auto"/>
        <w:bottom w:val="none" w:sz="0" w:space="0" w:color="auto"/>
        <w:right w:val="none" w:sz="0" w:space="0" w:color="auto"/>
      </w:divBdr>
      <w:divsChild>
        <w:div w:id="151795133">
          <w:marLeft w:val="0"/>
          <w:marRight w:val="0"/>
          <w:marTop w:val="0"/>
          <w:marBottom w:val="0"/>
          <w:divBdr>
            <w:top w:val="none" w:sz="0" w:space="0" w:color="auto"/>
            <w:left w:val="none" w:sz="0" w:space="0" w:color="auto"/>
            <w:bottom w:val="none" w:sz="0" w:space="0" w:color="auto"/>
            <w:right w:val="none" w:sz="0" w:space="0" w:color="auto"/>
          </w:divBdr>
          <w:divsChild>
            <w:div w:id="509371130">
              <w:marLeft w:val="0"/>
              <w:marRight w:val="0"/>
              <w:marTop w:val="0"/>
              <w:marBottom w:val="0"/>
              <w:divBdr>
                <w:top w:val="none" w:sz="0" w:space="0" w:color="auto"/>
                <w:left w:val="none" w:sz="0" w:space="0" w:color="auto"/>
                <w:bottom w:val="none" w:sz="0" w:space="0" w:color="auto"/>
                <w:right w:val="none" w:sz="0" w:space="0" w:color="auto"/>
              </w:divBdr>
            </w:div>
            <w:div w:id="1053508890">
              <w:marLeft w:val="0"/>
              <w:marRight w:val="0"/>
              <w:marTop w:val="0"/>
              <w:marBottom w:val="0"/>
              <w:divBdr>
                <w:top w:val="none" w:sz="0" w:space="0" w:color="auto"/>
                <w:left w:val="none" w:sz="0" w:space="0" w:color="auto"/>
                <w:bottom w:val="none" w:sz="0" w:space="0" w:color="auto"/>
                <w:right w:val="none" w:sz="0" w:space="0" w:color="auto"/>
              </w:divBdr>
            </w:div>
            <w:div w:id="524102987">
              <w:marLeft w:val="0"/>
              <w:marRight w:val="0"/>
              <w:marTop w:val="0"/>
              <w:marBottom w:val="0"/>
              <w:divBdr>
                <w:top w:val="none" w:sz="0" w:space="0" w:color="auto"/>
                <w:left w:val="none" w:sz="0" w:space="0" w:color="auto"/>
                <w:bottom w:val="none" w:sz="0" w:space="0" w:color="auto"/>
                <w:right w:val="none" w:sz="0" w:space="0" w:color="auto"/>
              </w:divBdr>
            </w:div>
            <w:div w:id="423578083">
              <w:marLeft w:val="0"/>
              <w:marRight w:val="0"/>
              <w:marTop w:val="0"/>
              <w:marBottom w:val="0"/>
              <w:divBdr>
                <w:top w:val="none" w:sz="0" w:space="0" w:color="auto"/>
                <w:left w:val="none" w:sz="0" w:space="0" w:color="auto"/>
                <w:bottom w:val="none" w:sz="0" w:space="0" w:color="auto"/>
                <w:right w:val="none" w:sz="0" w:space="0" w:color="auto"/>
              </w:divBdr>
            </w:div>
            <w:div w:id="756558149">
              <w:marLeft w:val="0"/>
              <w:marRight w:val="0"/>
              <w:marTop w:val="0"/>
              <w:marBottom w:val="0"/>
              <w:divBdr>
                <w:top w:val="none" w:sz="0" w:space="0" w:color="auto"/>
                <w:left w:val="none" w:sz="0" w:space="0" w:color="auto"/>
                <w:bottom w:val="none" w:sz="0" w:space="0" w:color="auto"/>
                <w:right w:val="none" w:sz="0" w:space="0" w:color="auto"/>
              </w:divBdr>
            </w:div>
            <w:div w:id="1644311987">
              <w:marLeft w:val="0"/>
              <w:marRight w:val="0"/>
              <w:marTop w:val="0"/>
              <w:marBottom w:val="0"/>
              <w:divBdr>
                <w:top w:val="none" w:sz="0" w:space="0" w:color="auto"/>
                <w:left w:val="none" w:sz="0" w:space="0" w:color="auto"/>
                <w:bottom w:val="none" w:sz="0" w:space="0" w:color="auto"/>
                <w:right w:val="none" w:sz="0" w:space="0" w:color="auto"/>
              </w:divBdr>
            </w:div>
            <w:div w:id="288319036">
              <w:marLeft w:val="0"/>
              <w:marRight w:val="0"/>
              <w:marTop w:val="0"/>
              <w:marBottom w:val="0"/>
              <w:divBdr>
                <w:top w:val="none" w:sz="0" w:space="0" w:color="auto"/>
                <w:left w:val="none" w:sz="0" w:space="0" w:color="auto"/>
                <w:bottom w:val="none" w:sz="0" w:space="0" w:color="auto"/>
                <w:right w:val="none" w:sz="0" w:space="0" w:color="auto"/>
              </w:divBdr>
            </w:div>
            <w:div w:id="48190471">
              <w:marLeft w:val="0"/>
              <w:marRight w:val="0"/>
              <w:marTop w:val="0"/>
              <w:marBottom w:val="0"/>
              <w:divBdr>
                <w:top w:val="none" w:sz="0" w:space="0" w:color="auto"/>
                <w:left w:val="none" w:sz="0" w:space="0" w:color="auto"/>
                <w:bottom w:val="none" w:sz="0" w:space="0" w:color="auto"/>
                <w:right w:val="none" w:sz="0" w:space="0" w:color="auto"/>
              </w:divBdr>
            </w:div>
            <w:div w:id="711732476">
              <w:marLeft w:val="0"/>
              <w:marRight w:val="0"/>
              <w:marTop w:val="0"/>
              <w:marBottom w:val="0"/>
              <w:divBdr>
                <w:top w:val="none" w:sz="0" w:space="0" w:color="auto"/>
                <w:left w:val="none" w:sz="0" w:space="0" w:color="auto"/>
                <w:bottom w:val="none" w:sz="0" w:space="0" w:color="auto"/>
                <w:right w:val="none" w:sz="0" w:space="0" w:color="auto"/>
              </w:divBdr>
            </w:div>
            <w:div w:id="1647471457">
              <w:marLeft w:val="0"/>
              <w:marRight w:val="0"/>
              <w:marTop w:val="0"/>
              <w:marBottom w:val="0"/>
              <w:divBdr>
                <w:top w:val="none" w:sz="0" w:space="0" w:color="auto"/>
                <w:left w:val="none" w:sz="0" w:space="0" w:color="auto"/>
                <w:bottom w:val="none" w:sz="0" w:space="0" w:color="auto"/>
                <w:right w:val="none" w:sz="0" w:space="0" w:color="auto"/>
              </w:divBdr>
            </w:div>
          </w:divsChild>
        </w:div>
        <w:div w:id="484856257">
          <w:marLeft w:val="0"/>
          <w:marRight w:val="0"/>
          <w:marTop w:val="0"/>
          <w:marBottom w:val="0"/>
          <w:divBdr>
            <w:top w:val="none" w:sz="0" w:space="0" w:color="auto"/>
            <w:left w:val="none" w:sz="0" w:space="0" w:color="auto"/>
            <w:bottom w:val="none" w:sz="0" w:space="0" w:color="auto"/>
            <w:right w:val="none" w:sz="0" w:space="0" w:color="auto"/>
          </w:divBdr>
          <w:divsChild>
            <w:div w:id="977225969">
              <w:marLeft w:val="0"/>
              <w:marRight w:val="0"/>
              <w:marTop w:val="0"/>
              <w:marBottom w:val="0"/>
              <w:divBdr>
                <w:top w:val="none" w:sz="0" w:space="0" w:color="auto"/>
                <w:left w:val="none" w:sz="0" w:space="0" w:color="auto"/>
                <w:bottom w:val="none" w:sz="0" w:space="0" w:color="auto"/>
                <w:right w:val="none" w:sz="0" w:space="0" w:color="auto"/>
              </w:divBdr>
            </w:div>
            <w:div w:id="1913463262">
              <w:marLeft w:val="0"/>
              <w:marRight w:val="0"/>
              <w:marTop w:val="0"/>
              <w:marBottom w:val="0"/>
              <w:divBdr>
                <w:top w:val="none" w:sz="0" w:space="0" w:color="auto"/>
                <w:left w:val="none" w:sz="0" w:space="0" w:color="auto"/>
                <w:bottom w:val="none" w:sz="0" w:space="0" w:color="auto"/>
                <w:right w:val="none" w:sz="0" w:space="0" w:color="auto"/>
              </w:divBdr>
            </w:div>
            <w:div w:id="1782337273">
              <w:marLeft w:val="0"/>
              <w:marRight w:val="0"/>
              <w:marTop w:val="0"/>
              <w:marBottom w:val="0"/>
              <w:divBdr>
                <w:top w:val="none" w:sz="0" w:space="0" w:color="auto"/>
                <w:left w:val="none" w:sz="0" w:space="0" w:color="auto"/>
                <w:bottom w:val="none" w:sz="0" w:space="0" w:color="auto"/>
                <w:right w:val="none" w:sz="0" w:space="0" w:color="auto"/>
              </w:divBdr>
            </w:div>
            <w:div w:id="274404926">
              <w:marLeft w:val="0"/>
              <w:marRight w:val="0"/>
              <w:marTop w:val="0"/>
              <w:marBottom w:val="0"/>
              <w:divBdr>
                <w:top w:val="none" w:sz="0" w:space="0" w:color="auto"/>
                <w:left w:val="none" w:sz="0" w:space="0" w:color="auto"/>
                <w:bottom w:val="none" w:sz="0" w:space="0" w:color="auto"/>
                <w:right w:val="none" w:sz="0" w:space="0" w:color="auto"/>
              </w:divBdr>
            </w:div>
            <w:div w:id="2125534363">
              <w:marLeft w:val="0"/>
              <w:marRight w:val="0"/>
              <w:marTop w:val="0"/>
              <w:marBottom w:val="0"/>
              <w:divBdr>
                <w:top w:val="none" w:sz="0" w:space="0" w:color="auto"/>
                <w:left w:val="none" w:sz="0" w:space="0" w:color="auto"/>
                <w:bottom w:val="none" w:sz="0" w:space="0" w:color="auto"/>
                <w:right w:val="none" w:sz="0" w:space="0" w:color="auto"/>
              </w:divBdr>
            </w:div>
            <w:div w:id="1547909886">
              <w:marLeft w:val="0"/>
              <w:marRight w:val="0"/>
              <w:marTop w:val="0"/>
              <w:marBottom w:val="0"/>
              <w:divBdr>
                <w:top w:val="none" w:sz="0" w:space="0" w:color="auto"/>
                <w:left w:val="none" w:sz="0" w:space="0" w:color="auto"/>
                <w:bottom w:val="none" w:sz="0" w:space="0" w:color="auto"/>
                <w:right w:val="none" w:sz="0" w:space="0" w:color="auto"/>
              </w:divBdr>
            </w:div>
            <w:div w:id="7104203">
              <w:marLeft w:val="0"/>
              <w:marRight w:val="0"/>
              <w:marTop w:val="0"/>
              <w:marBottom w:val="0"/>
              <w:divBdr>
                <w:top w:val="none" w:sz="0" w:space="0" w:color="auto"/>
                <w:left w:val="none" w:sz="0" w:space="0" w:color="auto"/>
                <w:bottom w:val="none" w:sz="0" w:space="0" w:color="auto"/>
                <w:right w:val="none" w:sz="0" w:space="0" w:color="auto"/>
              </w:divBdr>
            </w:div>
            <w:div w:id="555973859">
              <w:marLeft w:val="0"/>
              <w:marRight w:val="0"/>
              <w:marTop w:val="0"/>
              <w:marBottom w:val="0"/>
              <w:divBdr>
                <w:top w:val="none" w:sz="0" w:space="0" w:color="auto"/>
                <w:left w:val="none" w:sz="0" w:space="0" w:color="auto"/>
                <w:bottom w:val="none" w:sz="0" w:space="0" w:color="auto"/>
                <w:right w:val="none" w:sz="0" w:space="0" w:color="auto"/>
              </w:divBdr>
            </w:div>
            <w:div w:id="986396660">
              <w:marLeft w:val="0"/>
              <w:marRight w:val="0"/>
              <w:marTop w:val="0"/>
              <w:marBottom w:val="0"/>
              <w:divBdr>
                <w:top w:val="none" w:sz="0" w:space="0" w:color="auto"/>
                <w:left w:val="none" w:sz="0" w:space="0" w:color="auto"/>
                <w:bottom w:val="none" w:sz="0" w:space="0" w:color="auto"/>
                <w:right w:val="none" w:sz="0" w:space="0" w:color="auto"/>
              </w:divBdr>
            </w:div>
            <w:div w:id="781847805">
              <w:marLeft w:val="0"/>
              <w:marRight w:val="0"/>
              <w:marTop w:val="0"/>
              <w:marBottom w:val="0"/>
              <w:divBdr>
                <w:top w:val="none" w:sz="0" w:space="0" w:color="auto"/>
                <w:left w:val="none" w:sz="0" w:space="0" w:color="auto"/>
                <w:bottom w:val="none" w:sz="0" w:space="0" w:color="auto"/>
                <w:right w:val="none" w:sz="0" w:space="0" w:color="auto"/>
              </w:divBdr>
            </w:div>
            <w:div w:id="1923292179">
              <w:marLeft w:val="0"/>
              <w:marRight w:val="0"/>
              <w:marTop w:val="0"/>
              <w:marBottom w:val="0"/>
              <w:divBdr>
                <w:top w:val="none" w:sz="0" w:space="0" w:color="auto"/>
                <w:left w:val="none" w:sz="0" w:space="0" w:color="auto"/>
                <w:bottom w:val="none" w:sz="0" w:space="0" w:color="auto"/>
                <w:right w:val="none" w:sz="0" w:space="0" w:color="auto"/>
              </w:divBdr>
            </w:div>
            <w:div w:id="1548102982">
              <w:marLeft w:val="0"/>
              <w:marRight w:val="0"/>
              <w:marTop w:val="0"/>
              <w:marBottom w:val="0"/>
              <w:divBdr>
                <w:top w:val="none" w:sz="0" w:space="0" w:color="auto"/>
                <w:left w:val="none" w:sz="0" w:space="0" w:color="auto"/>
                <w:bottom w:val="none" w:sz="0" w:space="0" w:color="auto"/>
                <w:right w:val="none" w:sz="0" w:space="0" w:color="auto"/>
              </w:divBdr>
            </w:div>
            <w:div w:id="1313366358">
              <w:marLeft w:val="0"/>
              <w:marRight w:val="0"/>
              <w:marTop w:val="0"/>
              <w:marBottom w:val="0"/>
              <w:divBdr>
                <w:top w:val="none" w:sz="0" w:space="0" w:color="auto"/>
                <w:left w:val="none" w:sz="0" w:space="0" w:color="auto"/>
                <w:bottom w:val="none" w:sz="0" w:space="0" w:color="auto"/>
                <w:right w:val="none" w:sz="0" w:space="0" w:color="auto"/>
              </w:divBdr>
            </w:div>
            <w:div w:id="488060413">
              <w:marLeft w:val="0"/>
              <w:marRight w:val="0"/>
              <w:marTop w:val="0"/>
              <w:marBottom w:val="0"/>
              <w:divBdr>
                <w:top w:val="none" w:sz="0" w:space="0" w:color="auto"/>
                <w:left w:val="none" w:sz="0" w:space="0" w:color="auto"/>
                <w:bottom w:val="none" w:sz="0" w:space="0" w:color="auto"/>
                <w:right w:val="none" w:sz="0" w:space="0" w:color="auto"/>
              </w:divBdr>
            </w:div>
            <w:div w:id="13516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23500159">
      <w:bodyDiv w:val="1"/>
      <w:marLeft w:val="0"/>
      <w:marRight w:val="0"/>
      <w:marTop w:val="0"/>
      <w:marBottom w:val="0"/>
      <w:divBdr>
        <w:top w:val="none" w:sz="0" w:space="0" w:color="auto"/>
        <w:left w:val="none" w:sz="0" w:space="0" w:color="auto"/>
        <w:bottom w:val="none" w:sz="0" w:space="0" w:color="auto"/>
        <w:right w:val="none" w:sz="0" w:space="0" w:color="auto"/>
      </w:divBdr>
      <w:divsChild>
        <w:div w:id="1034623407">
          <w:marLeft w:val="0"/>
          <w:marRight w:val="0"/>
          <w:marTop w:val="0"/>
          <w:marBottom w:val="0"/>
          <w:divBdr>
            <w:top w:val="none" w:sz="0" w:space="0" w:color="auto"/>
            <w:left w:val="none" w:sz="0" w:space="0" w:color="auto"/>
            <w:bottom w:val="none" w:sz="0" w:space="0" w:color="auto"/>
            <w:right w:val="none" w:sz="0" w:space="0" w:color="auto"/>
          </w:divBdr>
        </w:div>
        <w:div w:id="1672099291">
          <w:marLeft w:val="0"/>
          <w:marRight w:val="0"/>
          <w:marTop w:val="0"/>
          <w:marBottom w:val="0"/>
          <w:divBdr>
            <w:top w:val="none" w:sz="0" w:space="0" w:color="auto"/>
            <w:left w:val="none" w:sz="0" w:space="0" w:color="auto"/>
            <w:bottom w:val="none" w:sz="0" w:space="0" w:color="auto"/>
            <w:right w:val="none" w:sz="0" w:space="0" w:color="auto"/>
          </w:divBdr>
        </w:div>
        <w:div w:id="2034308494">
          <w:marLeft w:val="0"/>
          <w:marRight w:val="0"/>
          <w:marTop w:val="0"/>
          <w:marBottom w:val="0"/>
          <w:divBdr>
            <w:top w:val="none" w:sz="0" w:space="0" w:color="auto"/>
            <w:left w:val="none" w:sz="0" w:space="0" w:color="auto"/>
            <w:bottom w:val="none" w:sz="0" w:space="0" w:color="auto"/>
            <w:right w:val="none" w:sz="0" w:space="0" w:color="auto"/>
          </w:divBdr>
        </w:div>
        <w:div w:id="2117822548">
          <w:marLeft w:val="0"/>
          <w:marRight w:val="0"/>
          <w:marTop w:val="0"/>
          <w:marBottom w:val="0"/>
          <w:divBdr>
            <w:top w:val="none" w:sz="0" w:space="0" w:color="auto"/>
            <w:left w:val="none" w:sz="0" w:space="0" w:color="auto"/>
            <w:bottom w:val="none" w:sz="0" w:space="0" w:color="auto"/>
            <w:right w:val="none" w:sz="0" w:space="0" w:color="auto"/>
          </w:divBdr>
        </w:div>
        <w:div w:id="1089040063">
          <w:marLeft w:val="0"/>
          <w:marRight w:val="0"/>
          <w:marTop w:val="0"/>
          <w:marBottom w:val="0"/>
          <w:divBdr>
            <w:top w:val="none" w:sz="0" w:space="0" w:color="auto"/>
            <w:left w:val="none" w:sz="0" w:space="0" w:color="auto"/>
            <w:bottom w:val="none" w:sz="0" w:space="0" w:color="auto"/>
            <w:right w:val="none" w:sz="0" w:space="0" w:color="auto"/>
          </w:divBdr>
        </w:div>
        <w:div w:id="419185349">
          <w:marLeft w:val="0"/>
          <w:marRight w:val="0"/>
          <w:marTop w:val="0"/>
          <w:marBottom w:val="0"/>
          <w:divBdr>
            <w:top w:val="none" w:sz="0" w:space="0" w:color="auto"/>
            <w:left w:val="none" w:sz="0" w:space="0" w:color="auto"/>
            <w:bottom w:val="none" w:sz="0" w:space="0" w:color="auto"/>
            <w:right w:val="none" w:sz="0" w:space="0" w:color="auto"/>
          </w:divBdr>
        </w:div>
        <w:div w:id="562838850">
          <w:marLeft w:val="0"/>
          <w:marRight w:val="0"/>
          <w:marTop w:val="0"/>
          <w:marBottom w:val="0"/>
          <w:divBdr>
            <w:top w:val="none" w:sz="0" w:space="0" w:color="auto"/>
            <w:left w:val="none" w:sz="0" w:space="0" w:color="auto"/>
            <w:bottom w:val="none" w:sz="0" w:space="0" w:color="auto"/>
            <w:right w:val="none" w:sz="0" w:space="0" w:color="auto"/>
          </w:divBdr>
        </w:div>
        <w:div w:id="966475865">
          <w:marLeft w:val="0"/>
          <w:marRight w:val="0"/>
          <w:marTop w:val="0"/>
          <w:marBottom w:val="0"/>
          <w:divBdr>
            <w:top w:val="none" w:sz="0" w:space="0" w:color="auto"/>
            <w:left w:val="none" w:sz="0" w:space="0" w:color="auto"/>
            <w:bottom w:val="none" w:sz="0" w:space="0" w:color="auto"/>
            <w:right w:val="none" w:sz="0" w:space="0" w:color="auto"/>
          </w:divBdr>
        </w:div>
        <w:div w:id="2086414703">
          <w:marLeft w:val="0"/>
          <w:marRight w:val="0"/>
          <w:marTop w:val="0"/>
          <w:marBottom w:val="0"/>
          <w:divBdr>
            <w:top w:val="none" w:sz="0" w:space="0" w:color="auto"/>
            <w:left w:val="none" w:sz="0" w:space="0" w:color="auto"/>
            <w:bottom w:val="none" w:sz="0" w:space="0" w:color="auto"/>
            <w:right w:val="none" w:sz="0" w:space="0" w:color="auto"/>
          </w:divBdr>
        </w:div>
        <w:div w:id="1768429638">
          <w:marLeft w:val="0"/>
          <w:marRight w:val="0"/>
          <w:marTop w:val="0"/>
          <w:marBottom w:val="0"/>
          <w:divBdr>
            <w:top w:val="none" w:sz="0" w:space="0" w:color="auto"/>
            <w:left w:val="none" w:sz="0" w:space="0" w:color="auto"/>
            <w:bottom w:val="none" w:sz="0" w:space="0" w:color="auto"/>
            <w:right w:val="none" w:sz="0" w:space="0" w:color="auto"/>
          </w:divBdr>
        </w:div>
        <w:div w:id="1121614308">
          <w:marLeft w:val="0"/>
          <w:marRight w:val="0"/>
          <w:marTop w:val="0"/>
          <w:marBottom w:val="0"/>
          <w:divBdr>
            <w:top w:val="none" w:sz="0" w:space="0" w:color="auto"/>
            <w:left w:val="none" w:sz="0" w:space="0" w:color="auto"/>
            <w:bottom w:val="none" w:sz="0" w:space="0" w:color="auto"/>
            <w:right w:val="none" w:sz="0" w:space="0" w:color="auto"/>
          </w:divBdr>
        </w:div>
        <w:div w:id="731541765">
          <w:marLeft w:val="0"/>
          <w:marRight w:val="0"/>
          <w:marTop w:val="0"/>
          <w:marBottom w:val="0"/>
          <w:divBdr>
            <w:top w:val="none" w:sz="0" w:space="0" w:color="auto"/>
            <w:left w:val="none" w:sz="0" w:space="0" w:color="auto"/>
            <w:bottom w:val="none" w:sz="0" w:space="0" w:color="auto"/>
            <w:right w:val="none" w:sz="0" w:space="0" w:color="auto"/>
          </w:divBdr>
        </w:div>
        <w:div w:id="1046224706">
          <w:marLeft w:val="0"/>
          <w:marRight w:val="0"/>
          <w:marTop w:val="0"/>
          <w:marBottom w:val="0"/>
          <w:divBdr>
            <w:top w:val="none" w:sz="0" w:space="0" w:color="auto"/>
            <w:left w:val="none" w:sz="0" w:space="0" w:color="auto"/>
            <w:bottom w:val="none" w:sz="0" w:space="0" w:color="auto"/>
            <w:right w:val="none" w:sz="0" w:space="0" w:color="auto"/>
          </w:divBdr>
        </w:div>
        <w:div w:id="1626739206">
          <w:marLeft w:val="0"/>
          <w:marRight w:val="0"/>
          <w:marTop w:val="0"/>
          <w:marBottom w:val="0"/>
          <w:divBdr>
            <w:top w:val="none" w:sz="0" w:space="0" w:color="auto"/>
            <w:left w:val="none" w:sz="0" w:space="0" w:color="auto"/>
            <w:bottom w:val="none" w:sz="0" w:space="0" w:color="auto"/>
            <w:right w:val="none" w:sz="0" w:space="0" w:color="auto"/>
          </w:divBdr>
        </w:div>
        <w:div w:id="1928879958">
          <w:marLeft w:val="0"/>
          <w:marRight w:val="0"/>
          <w:marTop w:val="0"/>
          <w:marBottom w:val="0"/>
          <w:divBdr>
            <w:top w:val="none" w:sz="0" w:space="0" w:color="auto"/>
            <w:left w:val="none" w:sz="0" w:space="0" w:color="auto"/>
            <w:bottom w:val="none" w:sz="0" w:space="0" w:color="auto"/>
            <w:right w:val="none" w:sz="0" w:space="0" w:color="auto"/>
          </w:divBdr>
        </w:div>
      </w:divsChild>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541987329">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880360972">
      <w:bodyDiv w:val="1"/>
      <w:marLeft w:val="0"/>
      <w:marRight w:val="0"/>
      <w:marTop w:val="0"/>
      <w:marBottom w:val="0"/>
      <w:divBdr>
        <w:top w:val="none" w:sz="0" w:space="0" w:color="auto"/>
        <w:left w:val="none" w:sz="0" w:space="0" w:color="auto"/>
        <w:bottom w:val="none" w:sz="0" w:space="0" w:color="auto"/>
        <w:right w:val="none" w:sz="0" w:space="0" w:color="auto"/>
      </w:divBdr>
      <w:divsChild>
        <w:div w:id="203520849">
          <w:marLeft w:val="0"/>
          <w:marRight w:val="0"/>
          <w:marTop w:val="0"/>
          <w:marBottom w:val="0"/>
          <w:divBdr>
            <w:top w:val="none" w:sz="0" w:space="0" w:color="auto"/>
            <w:left w:val="none" w:sz="0" w:space="0" w:color="auto"/>
            <w:bottom w:val="none" w:sz="0" w:space="0" w:color="auto"/>
            <w:right w:val="none" w:sz="0" w:space="0" w:color="auto"/>
          </w:divBdr>
          <w:divsChild>
            <w:div w:id="182911471">
              <w:marLeft w:val="0"/>
              <w:marRight w:val="0"/>
              <w:marTop w:val="0"/>
              <w:marBottom w:val="0"/>
              <w:divBdr>
                <w:top w:val="none" w:sz="0" w:space="0" w:color="auto"/>
                <w:left w:val="none" w:sz="0" w:space="0" w:color="auto"/>
                <w:bottom w:val="none" w:sz="0" w:space="0" w:color="auto"/>
                <w:right w:val="none" w:sz="0" w:space="0" w:color="auto"/>
              </w:divBdr>
            </w:div>
            <w:div w:id="623580985">
              <w:marLeft w:val="0"/>
              <w:marRight w:val="0"/>
              <w:marTop w:val="0"/>
              <w:marBottom w:val="0"/>
              <w:divBdr>
                <w:top w:val="none" w:sz="0" w:space="0" w:color="auto"/>
                <w:left w:val="none" w:sz="0" w:space="0" w:color="auto"/>
                <w:bottom w:val="none" w:sz="0" w:space="0" w:color="auto"/>
                <w:right w:val="none" w:sz="0" w:space="0" w:color="auto"/>
              </w:divBdr>
            </w:div>
            <w:div w:id="1942299427">
              <w:marLeft w:val="0"/>
              <w:marRight w:val="0"/>
              <w:marTop w:val="0"/>
              <w:marBottom w:val="0"/>
              <w:divBdr>
                <w:top w:val="none" w:sz="0" w:space="0" w:color="auto"/>
                <w:left w:val="none" w:sz="0" w:space="0" w:color="auto"/>
                <w:bottom w:val="none" w:sz="0" w:space="0" w:color="auto"/>
                <w:right w:val="none" w:sz="0" w:space="0" w:color="auto"/>
              </w:divBdr>
            </w:div>
            <w:div w:id="358161805">
              <w:marLeft w:val="0"/>
              <w:marRight w:val="0"/>
              <w:marTop w:val="0"/>
              <w:marBottom w:val="0"/>
              <w:divBdr>
                <w:top w:val="none" w:sz="0" w:space="0" w:color="auto"/>
                <w:left w:val="none" w:sz="0" w:space="0" w:color="auto"/>
                <w:bottom w:val="none" w:sz="0" w:space="0" w:color="auto"/>
                <w:right w:val="none" w:sz="0" w:space="0" w:color="auto"/>
              </w:divBdr>
            </w:div>
            <w:div w:id="851988208">
              <w:marLeft w:val="0"/>
              <w:marRight w:val="0"/>
              <w:marTop w:val="0"/>
              <w:marBottom w:val="0"/>
              <w:divBdr>
                <w:top w:val="none" w:sz="0" w:space="0" w:color="auto"/>
                <w:left w:val="none" w:sz="0" w:space="0" w:color="auto"/>
                <w:bottom w:val="none" w:sz="0" w:space="0" w:color="auto"/>
                <w:right w:val="none" w:sz="0" w:space="0" w:color="auto"/>
              </w:divBdr>
            </w:div>
            <w:div w:id="1509097610">
              <w:marLeft w:val="0"/>
              <w:marRight w:val="0"/>
              <w:marTop w:val="0"/>
              <w:marBottom w:val="0"/>
              <w:divBdr>
                <w:top w:val="none" w:sz="0" w:space="0" w:color="auto"/>
                <w:left w:val="none" w:sz="0" w:space="0" w:color="auto"/>
                <w:bottom w:val="none" w:sz="0" w:space="0" w:color="auto"/>
                <w:right w:val="none" w:sz="0" w:space="0" w:color="auto"/>
              </w:divBdr>
            </w:div>
            <w:div w:id="1016224353">
              <w:marLeft w:val="0"/>
              <w:marRight w:val="0"/>
              <w:marTop w:val="0"/>
              <w:marBottom w:val="0"/>
              <w:divBdr>
                <w:top w:val="none" w:sz="0" w:space="0" w:color="auto"/>
                <w:left w:val="none" w:sz="0" w:space="0" w:color="auto"/>
                <w:bottom w:val="none" w:sz="0" w:space="0" w:color="auto"/>
                <w:right w:val="none" w:sz="0" w:space="0" w:color="auto"/>
              </w:divBdr>
            </w:div>
            <w:div w:id="15812578">
              <w:marLeft w:val="0"/>
              <w:marRight w:val="0"/>
              <w:marTop w:val="0"/>
              <w:marBottom w:val="0"/>
              <w:divBdr>
                <w:top w:val="none" w:sz="0" w:space="0" w:color="auto"/>
                <w:left w:val="none" w:sz="0" w:space="0" w:color="auto"/>
                <w:bottom w:val="none" w:sz="0" w:space="0" w:color="auto"/>
                <w:right w:val="none" w:sz="0" w:space="0" w:color="auto"/>
              </w:divBdr>
            </w:div>
            <w:div w:id="53889837">
              <w:marLeft w:val="0"/>
              <w:marRight w:val="0"/>
              <w:marTop w:val="0"/>
              <w:marBottom w:val="0"/>
              <w:divBdr>
                <w:top w:val="none" w:sz="0" w:space="0" w:color="auto"/>
                <w:left w:val="none" w:sz="0" w:space="0" w:color="auto"/>
                <w:bottom w:val="none" w:sz="0" w:space="0" w:color="auto"/>
                <w:right w:val="none" w:sz="0" w:space="0" w:color="auto"/>
              </w:divBdr>
            </w:div>
            <w:div w:id="769470608">
              <w:marLeft w:val="0"/>
              <w:marRight w:val="0"/>
              <w:marTop w:val="0"/>
              <w:marBottom w:val="0"/>
              <w:divBdr>
                <w:top w:val="none" w:sz="0" w:space="0" w:color="auto"/>
                <w:left w:val="none" w:sz="0" w:space="0" w:color="auto"/>
                <w:bottom w:val="none" w:sz="0" w:space="0" w:color="auto"/>
                <w:right w:val="none" w:sz="0" w:space="0" w:color="auto"/>
              </w:divBdr>
            </w:div>
          </w:divsChild>
        </w:div>
        <w:div w:id="1471508516">
          <w:marLeft w:val="0"/>
          <w:marRight w:val="0"/>
          <w:marTop w:val="0"/>
          <w:marBottom w:val="0"/>
          <w:divBdr>
            <w:top w:val="none" w:sz="0" w:space="0" w:color="auto"/>
            <w:left w:val="none" w:sz="0" w:space="0" w:color="auto"/>
            <w:bottom w:val="none" w:sz="0" w:space="0" w:color="auto"/>
            <w:right w:val="none" w:sz="0" w:space="0" w:color="auto"/>
          </w:divBdr>
          <w:divsChild>
            <w:div w:id="1830363494">
              <w:marLeft w:val="0"/>
              <w:marRight w:val="0"/>
              <w:marTop w:val="0"/>
              <w:marBottom w:val="0"/>
              <w:divBdr>
                <w:top w:val="none" w:sz="0" w:space="0" w:color="auto"/>
                <w:left w:val="none" w:sz="0" w:space="0" w:color="auto"/>
                <w:bottom w:val="none" w:sz="0" w:space="0" w:color="auto"/>
                <w:right w:val="none" w:sz="0" w:space="0" w:color="auto"/>
              </w:divBdr>
            </w:div>
            <w:div w:id="1676886164">
              <w:marLeft w:val="0"/>
              <w:marRight w:val="0"/>
              <w:marTop w:val="0"/>
              <w:marBottom w:val="0"/>
              <w:divBdr>
                <w:top w:val="none" w:sz="0" w:space="0" w:color="auto"/>
                <w:left w:val="none" w:sz="0" w:space="0" w:color="auto"/>
                <w:bottom w:val="none" w:sz="0" w:space="0" w:color="auto"/>
                <w:right w:val="none" w:sz="0" w:space="0" w:color="auto"/>
              </w:divBdr>
            </w:div>
            <w:div w:id="756093629">
              <w:marLeft w:val="0"/>
              <w:marRight w:val="0"/>
              <w:marTop w:val="0"/>
              <w:marBottom w:val="0"/>
              <w:divBdr>
                <w:top w:val="none" w:sz="0" w:space="0" w:color="auto"/>
                <w:left w:val="none" w:sz="0" w:space="0" w:color="auto"/>
                <w:bottom w:val="none" w:sz="0" w:space="0" w:color="auto"/>
                <w:right w:val="none" w:sz="0" w:space="0" w:color="auto"/>
              </w:divBdr>
            </w:div>
            <w:div w:id="1459029175">
              <w:marLeft w:val="0"/>
              <w:marRight w:val="0"/>
              <w:marTop w:val="0"/>
              <w:marBottom w:val="0"/>
              <w:divBdr>
                <w:top w:val="none" w:sz="0" w:space="0" w:color="auto"/>
                <w:left w:val="none" w:sz="0" w:space="0" w:color="auto"/>
                <w:bottom w:val="none" w:sz="0" w:space="0" w:color="auto"/>
                <w:right w:val="none" w:sz="0" w:space="0" w:color="auto"/>
              </w:divBdr>
            </w:div>
            <w:div w:id="371422630">
              <w:marLeft w:val="0"/>
              <w:marRight w:val="0"/>
              <w:marTop w:val="0"/>
              <w:marBottom w:val="0"/>
              <w:divBdr>
                <w:top w:val="none" w:sz="0" w:space="0" w:color="auto"/>
                <w:left w:val="none" w:sz="0" w:space="0" w:color="auto"/>
                <w:bottom w:val="none" w:sz="0" w:space="0" w:color="auto"/>
                <w:right w:val="none" w:sz="0" w:space="0" w:color="auto"/>
              </w:divBdr>
            </w:div>
            <w:div w:id="410737842">
              <w:marLeft w:val="0"/>
              <w:marRight w:val="0"/>
              <w:marTop w:val="0"/>
              <w:marBottom w:val="0"/>
              <w:divBdr>
                <w:top w:val="none" w:sz="0" w:space="0" w:color="auto"/>
                <w:left w:val="none" w:sz="0" w:space="0" w:color="auto"/>
                <w:bottom w:val="none" w:sz="0" w:space="0" w:color="auto"/>
                <w:right w:val="none" w:sz="0" w:space="0" w:color="auto"/>
              </w:divBdr>
            </w:div>
            <w:div w:id="1450508437">
              <w:marLeft w:val="0"/>
              <w:marRight w:val="0"/>
              <w:marTop w:val="0"/>
              <w:marBottom w:val="0"/>
              <w:divBdr>
                <w:top w:val="none" w:sz="0" w:space="0" w:color="auto"/>
                <w:left w:val="none" w:sz="0" w:space="0" w:color="auto"/>
                <w:bottom w:val="none" w:sz="0" w:space="0" w:color="auto"/>
                <w:right w:val="none" w:sz="0" w:space="0" w:color="auto"/>
              </w:divBdr>
            </w:div>
            <w:div w:id="1357191620">
              <w:marLeft w:val="0"/>
              <w:marRight w:val="0"/>
              <w:marTop w:val="0"/>
              <w:marBottom w:val="0"/>
              <w:divBdr>
                <w:top w:val="none" w:sz="0" w:space="0" w:color="auto"/>
                <w:left w:val="none" w:sz="0" w:space="0" w:color="auto"/>
                <w:bottom w:val="none" w:sz="0" w:space="0" w:color="auto"/>
                <w:right w:val="none" w:sz="0" w:space="0" w:color="auto"/>
              </w:divBdr>
            </w:div>
            <w:div w:id="2034113484">
              <w:marLeft w:val="0"/>
              <w:marRight w:val="0"/>
              <w:marTop w:val="0"/>
              <w:marBottom w:val="0"/>
              <w:divBdr>
                <w:top w:val="none" w:sz="0" w:space="0" w:color="auto"/>
                <w:left w:val="none" w:sz="0" w:space="0" w:color="auto"/>
                <w:bottom w:val="none" w:sz="0" w:space="0" w:color="auto"/>
                <w:right w:val="none" w:sz="0" w:space="0" w:color="auto"/>
              </w:divBdr>
            </w:div>
            <w:div w:id="1191143598">
              <w:marLeft w:val="0"/>
              <w:marRight w:val="0"/>
              <w:marTop w:val="0"/>
              <w:marBottom w:val="0"/>
              <w:divBdr>
                <w:top w:val="none" w:sz="0" w:space="0" w:color="auto"/>
                <w:left w:val="none" w:sz="0" w:space="0" w:color="auto"/>
                <w:bottom w:val="none" w:sz="0" w:space="0" w:color="auto"/>
                <w:right w:val="none" w:sz="0" w:space="0" w:color="auto"/>
              </w:divBdr>
            </w:div>
            <w:div w:id="2079815486">
              <w:marLeft w:val="0"/>
              <w:marRight w:val="0"/>
              <w:marTop w:val="0"/>
              <w:marBottom w:val="0"/>
              <w:divBdr>
                <w:top w:val="none" w:sz="0" w:space="0" w:color="auto"/>
                <w:left w:val="none" w:sz="0" w:space="0" w:color="auto"/>
                <w:bottom w:val="none" w:sz="0" w:space="0" w:color="auto"/>
                <w:right w:val="none" w:sz="0" w:space="0" w:color="auto"/>
              </w:divBdr>
            </w:div>
            <w:div w:id="1619605809">
              <w:marLeft w:val="0"/>
              <w:marRight w:val="0"/>
              <w:marTop w:val="0"/>
              <w:marBottom w:val="0"/>
              <w:divBdr>
                <w:top w:val="none" w:sz="0" w:space="0" w:color="auto"/>
                <w:left w:val="none" w:sz="0" w:space="0" w:color="auto"/>
                <w:bottom w:val="none" w:sz="0" w:space="0" w:color="auto"/>
                <w:right w:val="none" w:sz="0" w:space="0" w:color="auto"/>
              </w:divBdr>
            </w:div>
            <w:div w:id="1728643329">
              <w:marLeft w:val="0"/>
              <w:marRight w:val="0"/>
              <w:marTop w:val="0"/>
              <w:marBottom w:val="0"/>
              <w:divBdr>
                <w:top w:val="none" w:sz="0" w:space="0" w:color="auto"/>
                <w:left w:val="none" w:sz="0" w:space="0" w:color="auto"/>
                <w:bottom w:val="none" w:sz="0" w:space="0" w:color="auto"/>
                <w:right w:val="none" w:sz="0" w:space="0" w:color="auto"/>
              </w:divBdr>
            </w:div>
            <w:div w:id="415902711">
              <w:marLeft w:val="0"/>
              <w:marRight w:val="0"/>
              <w:marTop w:val="0"/>
              <w:marBottom w:val="0"/>
              <w:divBdr>
                <w:top w:val="none" w:sz="0" w:space="0" w:color="auto"/>
                <w:left w:val="none" w:sz="0" w:space="0" w:color="auto"/>
                <w:bottom w:val="none" w:sz="0" w:space="0" w:color="auto"/>
                <w:right w:val="none" w:sz="0" w:space="0" w:color="auto"/>
              </w:divBdr>
            </w:div>
            <w:div w:id="103700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16734782">
      <w:bodyDiv w:val="1"/>
      <w:marLeft w:val="0"/>
      <w:marRight w:val="0"/>
      <w:marTop w:val="0"/>
      <w:marBottom w:val="0"/>
      <w:divBdr>
        <w:top w:val="none" w:sz="0" w:space="0" w:color="auto"/>
        <w:left w:val="none" w:sz="0" w:space="0" w:color="auto"/>
        <w:bottom w:val="none" w:sz="0" w:space="0" w:color="auto"/>
        <w:right w:val="none" w:sz="0" w:space="0" w:color="auto"/>
      </w:divBdr>
      <w:divsChild>
        <w:div w:id="825436453">
          <w:marLeft w:val="0"/>
          <w:marRight w:val="0"/>
          <w:marTop w:val="0"/>
          <w:marBottom w:val="0"/>
          <w:divBdr>
            <w:top w:val="none" w:sz="0" w:space="0" w:color="auto"/>
            <w:left w:val="none" w:sz="0" w:space="0" w:color="auto"/>
            <w:bottom w:val="none" w:sz="0" w:space="0" w:color="auto"/>
            <w:right w:val="none" w:sz="0" w:space="0" w:color="auto"/>
          </w:divBdr>
          <w:divsChild>
            <w:div w:id="120391032">
              <w:marLeft w:val="0"/>
              <w:marRight w:val="0"/>
              <w:marTop w:val="0"/>
              <w:marBottom w:val="0"/>
              <w:divBdr>
                <w:top w:val="none" w:sz="0" w:space="0" w:color="auto"/>
                <w:left w:val="none" w:sz="0" w:space="0" w:color="auto"/>
                <w:bottom w:val="none" w:sz="0" w:space="0" w:color="auto"/>
                <w:right w:val="none" w:sz="0" w:space="0" w:color="auto"/>
              </w:divBdr>
            </w:div>
            <w:div w:id="1498808956">
              <w:marLeft w:val="0"/>
              <w:marRight w:val="0"/>
              <w:marTop w:val="0"/>
              <w:marBottom w:val="0"/>
              <w:divBdr>
                <w:top w:val="none" w:sz="0" w:space="0" w:color="auto"/>
                <w:left w:val="none" w:sz="0" w:space="0" w:color="auto"/>
                <w:bottom w:val="none" w:sz="0" w:space="0" w:color="auto"/>
                <w:right w:val="none" w:sz="0" w:space="0" w:color="auto"/>
              </w:divBdr>
            </w:div>
            <w:div w:id="1577593319">
              <w:marLeft w:val="0"/>
              <w:marRight w:val="0"/>
              <w:marTop w:val="0"/>
              <w:marBottom w:val="0"/>
              <w:divBdr>
                <w:top w:val="none" w:sz="0" w:space="0" w:color="auto"/>
                <w:left w:val="none" w:sz="0" w:space="0" w:color="auto"/>
                <w:bottom w:val="none" w:sz="0" w:space="0" w:color="auto"/>
                <w:right w:val="none" w:sz="0" w:space="0" w:color="auto"/>
              </w:divBdr>
            </w:div>
            <w:div w:id="123352311">
              <w:marLeft w:val="0"/>
              <w:marRight w:val="0"/>
              <w:marTop w:val="0"/>
              <w:marBottom w:val="0"/>
              <w:divBdr>
                <w:top w:val="none" w:sz="0" w:space="0" w:color="auto"/>
                <w:left w:val="none" w:sz="0" w:space="0" w:color="auto"/>
                <w:bottom w:val="none" w:sz="0" w:space="0" w:color="auto"/>
                <w:right w:val="none" w:sz="0" w:space="0" w:color="auto"/>
              </w:divBdr>
            </w:div>
            <w:div w:id="243611898">
              <w:marLeft w:val="0"/>
              <w:marRight w:val="0"/>
              <w:marTop w:val="0"/>
              <w:marBottom w:val="0"/>
              <w:divBdr>
                <w:top w:val="none" w:sz="0" w:space="0" w:color="auto"/>
                <w:left w:val="none" w:sz="0" w:space="0" w:color="auto"/>
                <w:bottom w:val="none" w:sz="0" w:space="0" w:color="auto"/>
                <w:right w:val="none" w:sz="0" w:space="0" w:color="auto"/>
              </w:divBdr>
            </w:div>
            <w:div w:id="1414815898">
              <w:marLeft w:val="0"/>
              <w:marRight w:val="0"/>
              <w:marTop w:val="0"/>
              <w:marBottom w:val="0"/>
              <w:divBdr>
                <w:top w:val="none" w:sz="0" w:space="0" w:color="auto"/>
                <w:left w:val="none" w:sz="0" w:space="0" w:color="auto"/>
                <w:bottom w:val="none" w:sz="0" w:space="0" w:color="auto"/>
                <w:right w:val="none" w:sz="0" w:space="0" w:color="auto"/>
              </w:divBdr>
            </w:div>
            <w:div w:id="891575469">
              <w:marLeft w:val="0"/>
              <w:marRight w:val="0"/>
              <w:marTop w:val="0"/>
              <w:marBottom w:val="0"/>
              <w:divBdr>
                <w:top w:val="none" w:sz="0" w:space="0" w:color="auto"/>
                <w:left w:val="none" w:sz="0" w:space="0" w:color="auto"/>
                <w:bottom w:val="none" w:sz="0" w:space="0" w:color="auto"/>
                <w:right w:val="none" w:sz="0" w:space="0" w:color="auto"/>
              </w:divBdr>
            </w:div>
            <w:div w:id="714156513">
              <w:marLeft w:val="0"/>
              <w:marRight w:val="0"/>
              <w:marTop w:val="0"/>
              <w:marBottom w:val="0"/>
              <w:divBdr>
                <w:top w:val="none" w:sz="0" w:space="0" w:color="auto"/>
                <w:left w:val="none" w:sz="0" w:space="0" w:color="auto"/>
                <w:bottom w:val="none" w:sz="0" w:space="0" w:color="auto"/>
                <w:right w:val="none" w:sz="0" w:space="0" w:color="auto"/>
              </w:divBdr>
            </w:div>
            <w:div w:id="328218347">
              <w:marLeft w:val="0"/>
              <w:marRight w:val="0"/>
              <w:marTop w:val="0"/>
              <w:marBottom w:val="0"/>
              <w:divBdr>
                <w:top w:val="none" w:sz="0" w:space="0" w:color="auto"/>
                <w:left w:val="none" w:sz="0" w:space="0" w:color="auto"/>
                <w:bottom w:val="none" w:sz="0" w:space="0" w:color="auto"/>
                <w:right w:val="none" w:sz="0" w:space="0" w:color="auto"/>
              </w:divBdr>
            </w:div>
            <w:div w:id="1616014300">
              <w:marLeft w:val="0"/>
              <w:marRight w:val="0"/>
              <w:marTop w:val="0"/>
              <w:marBottom w:val="0"/>
              <w:divBdr>
                <w:top w:val="none" w:sz="0" w:space="0" w:color="auto"/>
                <w:left w:val="none" w:sz="0" w:space="0" w:color="auto"/>
                <w:bottom w:val="none" w:sz="0" w:space="0" w:color="auto"/>
                <w:right w:val="none" w:sz="0" w:space="0" w:color="auto"/>
              </w:divBdr>
            </w:div>
            <w:div w:id="189415315">
              <w:marLeft w:val="0"/>
              <w:marRight w:val="0"/>
              <w:marTop w:val="0"/>
              <w:marBottom w:val="0"/>
              <w:divBdr>
                <w:top w:val="none" w:sz="0" w:space="0" w:color="auto"/>
                <w:left w:val="none" w:sz="0" w:space="0" w:color="auto"/>
                <w:bottom w:val="none" w:sz="0" w:space="0" w:color="auto"/>
                <w:right w:val="none" w:sz="0" w:space="0" w:color="auto"/>
              </w:divBdr>
            </w:div>
            <w:div w:id="178131051">
              <w:marLeft w:val="0"/>
              <w:marRight w:val="0"/>
              <w:marTop w:val="0"/>
              <w:marBottom w:val="0"/>
              <w:divBdr>
                <w:top w:val="none" w:sz="0" w:space="0" w:color="auto"/>
                <w:left w:val="none" w:sz="0" w:space="0" w:color="auto"/>
                <w:bottom w:val="none" w:sz="0" w:space="0" w:color="auto"/>
                <w:right w:val="none" w:sz="0" w:space="0" w:color="auto"/>
              </w:divBdr>
            </w:div>
            <w:div w:id="1943488152">
              <w:marLeft w:val="0"/>
              <w:marRight w:val="0"/>
              <w:marTop w:val="0"/>
              <w:marBottom w:val="0"/>
              <w:divBdr>
                <w:top w:val="none" w:sz="0" w:space="0" w:color="auto"/>
                <w:left w:val="none" w:sz="0" w:space="0" w:color="auto"/>
                <w:bottom w:val="none" w:sz="0" w:space="0" w:color="auto"/>
                <w:right w:val="none" w:sz="0" w:space="0" w:color="auto"/>
              </w:divBdr>
            </w:div>
            <w:div w:id="600187865">
              <w:marLeft w:val="0"/>
              <w:marRight w:val="0"/>
              <w:marTop w:val="0"/>
              <w:marBottom w:val="0"/>
              <w:divBdr>
                <w:top w:val="none" w:sz="0" w:space="0" w:color="auto"/>
                <w:left w:val="none" w:sz="0" w:space="0" w:color="auto"/>
                <w:bottom w:val="none" w:sz="0" w:space="0" w:color="auto"/>
                <w:right w:val="none" w:sz="0" w:space="0" w:color="auto"/>
              </w:divBdr>
            </w:div>
            <w:div w:id="1056009741">
              <w:marLeft w:val="0"/>
              <w:marRight w:val="0"/>
              <w:marTop w:val="0"/>
              <w:marBottom w:val="0"/>
              <w:divBdr>
                <w:top w:val="none" w:sz="0" w:space="0" w:color="auto"/>
                <w:left w:val="none" w:sz="0" w:space="0" w:color="auto"/>
                <w:bottom w:val="none" w:sz="0" w:space="0" w:color="auto"/>
                <w:right w:val="none" w:sz="0" w:space="0" w:color="auto"/>
              </w:divBdr>
            </w:div>
            <w:div w:id="806624243">
              <w:marLeft w:val="0"/>
              <w:marRight w:val="0"/>
              <w:marTop w:val="0"/>
              <w:marBottom w:val="0"/>
              <w:divBdr>
                <w:top w:val="none" w:sz="0" w:space="0" w:color="auto"/>
                <w:left w:val="none" w:sz="0" w:space="0" w:color="auto"/>
                <w:bottom w:val="none" w:sz="0" w:space="0" w:color="auto"/>
                <w:right w:val="none" w:sz="0" w:space="0" w:color="auto"/>
              </w:divBdr>
            </w:div>
            <w:div w:id="1914928679">
              <w:marLeft w:val="0"/>
              <w:marRight w:val="0"/>
              <w:marTop w:val="0"/>
              <w:marBottom w:val="0"/>
              <w:divBdr>
                <w:top w:val="none" w:sz="0" w:space="0" w:color="auto"/>
                <w:left w:val="none" w:sz="0" w:space="0" w:color="auto"/>
                <w:bottom w:val="none" w:sz="0" w:space="0" w:color="auto"/>
                <w:right w:val="none" w:sz="0" w:space="0" w:color="auto"/>
              </w:divBdr>
            </w:div>
            <w:div w:id="1586497886">
              <w:marLeft w:val="0"/>
              <w:marRight w:val="0"/>
              <w:marTop w:val="0"/>
              <w:marBottom w:val="0"/>
              <w:divBdr>
                <w:top w:val="none" w:sz="0" w:space="0" w:color="auto"/>
                <w:left w:val="none" w:sz="0" w:space="0" w:color="auto"/>
                <w:bottom w:val="none" w:sz="0" w:space="0" w:color="auto"/>
                <w:right w:val="none" w:sz="0" w:space="0" w:color="auto"/>
              </w:divBdr>
            </w:div>
            <w:div w:id="1827432638">
              <w:marLeft w:val="0"/>
              <w:marRight w:val="0"/>
              <w:marTop w:val="0"/>
              <w:marBottom w:val="0"/>
              <w:divBdr>
                <w:top w:val="none" w:sz="0" w:space="0" w:color="auto"/>
                <w:left w:val="none" w:sz="0" w:space="0" w:color="auto"/>
                <w:bottom w:val="none" w:sz="0" w:space="0" w:color="auto"/>
                <w:right w:val="none" w:sz="0" w:space="0" w:color="auto"/>
              </w:divBdr>
            </w:div>
            <w:div w:id="1956014919">
              <w:marLeft w:val="0"/>
              <w:marRight w:val="0"/>
              <w:marTop w:val="0"/>
              <w:marBottom w:val="0"/>
              <w:divBdr>
                <w:top w:val="none" w:sz="0" w:space="0" w:color="auto"/>
                <w:left w:val="none" w:sz="0" w:space="0" w:color="auto"/>
                <w:bottom w:val="none" w:sz="0" w:space="0" w:color="auto"/>
                <w:right w:val="none" w:sz="0" w:space="0" w:color="auto"/>
              </w:divBdr>
            </w:div>
          </w:divsChild>
        </w:div>
        <w:div w:id="1280530293">
          <w:marLeft w:val="0"/>
          <w:marRight w:val="0"/>
          <w:marTop w:val="0"/>
          <w:marBottom w:val="0"/>
          <w:divBdr>
            <w:top w:val="none" w:sz="0" w:space="0" w:color="auto"/>
            <w:left w:val="none" w:sz="0" w:space="0" w:color="auto"/>
            <w:bottom w:val="none" w:sz="0" w:space="0" w:color="auto"/>
            <w:right w:val="none" w:sz="0" w:space="0" w:color="auto"/>
          </w:divBdr>
          <w:divsChild>
            <w:div w:id="2032100533">
              <w:marLeft w:val="0"/>
              <w:marRight w:val="0"/>
              <w:marTop w:val="0"/>
              <w:marBottom w:val="0"/>
              <w:divBdr>
                <w:top w:val="none" w:sz="0" w:space="0" w:color="auto"/>
                <w:left w:val="none" w:sz="0" w:space="0" w:color="auto"/>
                <w:bottom w:val="none" w:sz="0" w:space="0" w:color="auto"/>
                <w:right w:val="none" w:sz="0" w:space="0" w:color="auto"/>
              </w:divBdr>
            </w:div>
            <w:div w:id="1996178462">
              <w:marLeft w:val="0"/>
              <w:marRight w:val="0"/>
              <w:marTop w:val="0"/>
              <w:marBottom w:val="0"/>
              <w:divBdr>
                <w:top w:val="none" w:sz="0" w:space="0" w:color="auto"/>
                <w:left w:val="none" w:sz="0" w:space="0" w:color="auto"/>
                <w:bottom w:val="none" w:sz="0" w:space="0" w:color="auto"/>
                <w:right w:val="none" w:sz="0" w:space="0" w:color="auto"/>
              </w:divBdr>
            </w:div>
            <w:div w:id="1239949286">
              <w:marLeft w:val="0"/>
              <w:marRight w:val="0"/>
              <w:marTop w:val="0"/>
              <w:marBottom w:val="0"/>
              <w:divBdr>
                <w:top w:val="none" w:sz="0" w:space="0" w:color="auto"/>
                <w:left w:val="none" w:sz="0" w:space="0" w:color="auto"/>
                <w:bottom w:val="none" w:sz="0" w:space="0" w:color="auto"/>
                <w:right w:val="none" w:sz="0" w:space="0" w:color="auto"/>
              </w:divBdr>
            </w:div>
            <w:div w:id="1299187957">
              <w:marLeft w:val="0"/>
              <w:marRight w:val="0"/>
              <w:marTop w:val="0"/>
              <w:marBottom w:val="0"/>
              <w:divBdr>
                <w:top w:val="none" w:sz="0" w:space="0" w:color="auto"/>
                <w:left w:val="none" w:sz="0" w:space="0" w:color="auto"/>
                <w:bottom w:val="none" w:sz="0" w:space="0" w:color="auto"/>
                <w:right w:val="none" w:sz="0" w:space="0" w:color="auto"/>
              </w:divBdr>
            </w:div>
            <w:div w:id="767846232">
              <w:marLeft w:val="0"/>
              <w:marRight w:val="0"/>
              <w:marTop w:val="0"/>
              <w:marBottom w:val="0"/>
              <w:divBdr>
                <w:top w:val="none" w:sz="0" w:space="0" w:color="auto"/>
                <w:left w:val="none" w:sz="0" w:space="0" w:color="auto"/>
                <w:bottom w:val="none" w:sz="0" w:space="0" w:color="auto"/>
                <w:right w:val="none" w:sz="0" w:space="0" w:color="auto"/>
              </w:divBdr>
            </w:div>
            <w:div w:id="1528063897">
              <w:marLeft w:val="0"/>
              <w:marRight w:val="0"/>
              <w:marTop w:val="0"/>
              <w:marBottom w:val="0"/>
              <w:divBdr>
                <w:top w:val="none" w:sz="0" w:space="0" w:color="auto"/>
                <w:left w:val="none" w:sz="0" w:space="0" w:color="auto"/>
                <w:bottom w:val="none" w:sz="0" w:space="0" w:color="auto"/>
                <w:right w:val="none" w:sz="0" w:space="0" w:color="auto"/>
              </w:divBdr>
            </w:div>
            <w:div w:id="1404639342">
              <w:marLeft w:val="0"/>
              <w:marRight w:val="0"/>
              <w:marTop w:val="0"/>
              <w:marBottom w:val="0"/>
              <w:divBdr>
                <w:top w:val="none" w:sz="0" w:space="0" w:color="auto"/>
                <w:left w:val="none" w:sz="0" w:space="0" w:color="auto"/>
                <w:bottom w:val="none" w:sz="0" w:space="0" w:color="auto"/>
                <w:right w:val="none" w:sz="0" w:space="0" w:color="auto"/>
              </w:divBdr>
            </w:div>
            <w:div w:id="574316975">
              <w:marLeft w:val="0"/>
              <w:marRight w:val="0"/>
              <w:marTop w:val="0"/>
              <w:marBottom w:val="0"/>
              <w:divBdr>
                <w:top w:val="none" w:sz="0" w:space="0" w:color="auto"/>
                <w:left w:val="none" w:sz="0" w:space="0" w:color="auto"/>
                <w:bottom w:val="none" w:sz="0" w:space="0" w:color="auto"/>
                <w:right w:val="none" w:sz="0" w:space="0" w:color="auto"/>
              </w:divBdr>
            </w:div>
            <w:div w:id="437481415">
              <w:marLeft w:val="0"/>
              <w:marRight w:val="0"/>
              <w:marTop w:val="0"/>
              <w:marBottom w:val="0"/>
              <w:divBdr>
                <w:top w:val="none" w:sz="0" w:space="0" w:color="auto"/>
                <w:left w:val="none" w:sz="0" w:space="0" w:color="auto"/>
                <w:bottom w:val="none" w:sz="0" w:space="0" w:color="auto"/>
                <w:right w:val="none" w:sz="0" w:space="0" w:color="auto"/>
              </w:divBdr>
            </w:div>
            <w:div w:id="1380662341">
              <w:marLeft w:val="0"/>
              <w:marRight w:val="0"/>
              <w:marTop w:val="0"/>
              <w:marBottom w:val="0"/>
              <w:divBdr>
                <w:top w:val="none" w:sz="0" w:space="0" w:color="auto"/>
                <w:left w:val="none" w:sz="0" w:space="0" w:color="auto"/>
                <w:bottom w:val="none" w:sz="0" w:space="0" w:color="auto"/>
                <w:right w:val="none" w:sz="0" w:space="0" w:color="auto"/>
              </w:divBdr>
            </w:div>
            <w:div w:id="958997173">
              <w:marLeft w:val="0"/>
              <w:marRight w:val="0"/>
              <w:marTop w:val="0"/>
              <w:marBottom w:val="0"/>
              <w:divBdr>
                <w:top w:val="none" w:sz="0" w:space="0" w:color="auto"/>
                <w:left w:val="none" w:sz="0" w:space="0" w:color="auto"/>
                <w:bottom w:val="none" w:sz="0" w:space="0" w:color="auto"/>
                <w:right w:val="none" w:sz="0" w:space="0" w:color="auto"/>
              </w:divBdr>
            </w:div>
            <w:div w:id="884803379">
              <w:marLeft w:val="0"/>
              <w:marRight w:val="0"/>
              <w:marTop w:val="0"/>
              <w:marBottom w:val="0"/>
              <w:divBdr>
                <w:top w:val="none" w:sz="0" w:space="0" w:color="auto"/>
                <w:left w:val="none" w:sz="0" w:space="0" w:color="auto"/>
                <w:bottom w:val="none" w:sz="0" w:space="0" w:color="auto"/>
                <w:right w:val="none" w:sz="0" w:space="0" w:color="auto"/>
              </w:divBdr>
            </w:div>
            <w:div w:id="842940577">
              <w:marLeft w:val="0"/>
              <w:marRight w:val="0"/>
              <w:marTop w:val="0"/>
              <w:marBottom w:val="0"/>
              <w:divBdr>
                <w:top w:val="none" w:sz="0" w:space="0" w:color="auto"/>
                <w:left w:val="none" w:sz="0" w:space="0" w:color="auto"/>
                <w:bottom w:val="none" w:sz="0" w:space="0" w:color="auto"/>
                <w:right w:val="none" w:sz="0" w:space="0" w:color="auto"/>
              </w:divBdr>
            </w:div>
            <w:div w:id="2141223804">
              <w:marLeft w:val="0"/>
              <w:marRight w:val="0"/>
              <w:marTop w:val="0"/>
              <w:marBottom w:val="0"/>
              <w:divBdr>
                <w:top w:val="none" w:sz="0" w:space="0" w:color="auto"/>
                <w:left w:val="none" w:sz="0" w:space="0" w:color="auto"/>
                <w:bottom w:val="none" w:sz="0" w:space="0" w:color="auto"/>
                <w:right w:val="none" w:sz="0" w:space="0" w:color="auto"/>
              </w:divBdr>
            </w:div>
            <w:div w:id="2041667550">
              <w:marLeft w:val="0"/>
              <w:marRight w:val="0"/>
              <w:marTop w:val="0"/>
              <w:marBottom w:val="0"/>
              <w:divBdr>
                <w:top w:val="none" w:sz="0" w:space="0" w:color="auto"/>
                <w:left w:val="none" w:sz="0" w:space="0" w:color="auto"/>
                <w:bottom w:val="none" w:sz="0" w:space="0" w:color="auto"/>
                <w:right w:val="none" w:sz="0" w:space="0" w:color="auto"/>
              </w:divBdr>
            </w:div>
            <w:div w:id="163016873">
              <w:marLeft w:val="0"/>
              <w:marRight w:val="0"/>
              <w:marTop w:val="0"/>
              <w:marBottom w:val="0"/>
              <w:divBdr>
                <w:top w:val="none" w:sz="0" w:space="0" w:color="auto"/>
                <w:left w:val="none" w:sz="0" w:space="0" w:color="auto"/>
                <w:bottom w:val="none" w:sz="0" w:space="0" w:color="auto"/>
                <w:right w:val="none" w:sz="0" w:space="0" w:color="auto"/>
              </w:divBdr>
            </w:div>
            <w:div w:id="723480594">
              <w:marLeft w:val="0"/>
              <w:marRight w:val="0"/>
              <w:marTop w:val="0"/>
              <w:marBottom w:val="0"/>
              <w:divBdr>
                <w:top w:val="none" w:sz="0" w:space="0" w:color="auto"/>
                <w:left w:val="none" w:sz="0" w:space="0" w:color="auto"/>
                <w:bottom w:val="none" w:sz="0" w:space="0" w:color="auto"/>
                <w:right w:val="none" w:sz="0" w:space="0" w:color="auto"/>
              </w:divBdr>
            </w:div>
            <w:div w:id="123276257">
              <w:marLeft w:val="0"/>
              <w:marRight w:val="0"/>
              <w:marTop w:val="0"/>
              <w:marBottom w:val="0"/>
              <w:divBdr>
                <w:top w:val="none" w:sz="0" w:space="0" w:color="auto"/>
                <w:left w:val="none" w:sz="0" w:space="0" w:color="auto"/>
                <w:bottom w:val="none" w:sz="0" w:space="0" w:color="auto"/>
                <w:right w:val="none" w:sz="0" w:space="0" w:color="auto"/>
              </w:divBdr>
            </w:div>
            <w:div w:id="1214082276">
              <w:marLeft w:val="0"/>
              <w:marRight w:val="0"/>
              <w:marTop w:val="0"/>
              <w:marBottom w:val="0"/>
              <w:divBdr>
                <w:top w:val="none" w:sz="0" w:space="0" w:color="auto"/>
                <w:left w:val="none" w:sz="0" w:space="0" w:color="auto"/>
                <w:bottom w:val="none" w:sz="0" w:space="0" w:color="auto"/>
                <w:right w:val="none" w:sz="0" w:space="0" w:color="auto"/>
              </w:divBdr>
            </w:div>
            <w:div w:id="1050783">
              <w:marLeft w:val="0"/>
              <w:marRight w:val="0"/>
              <w:marTop w:val="0"/>
              <w:marBottom w:val="0"/>
              <w:divBdr>
                <w:top w:val="none" w:sz="0" w:space="0" w:color="auto"/>
                <w:left w:val="none" w:sz="0" w:space="0" w:color="auto"/>
                <w:bottom w:val="none" w:sz="0" w:space="0" w:color="auto"/>
                <w:right w:val="none" w:sz="0" w:space="0" w:color="auto"/>
              </w:divBdr>
            </w:div>
          </w:divsChild>
        </w:div>
        <w:div w:id="1148673746">
          <w:marLeft w:val="0"/>
          <w:marRight w:val="0"/>
          <w:marTop w:val="0"/>
          <w:marBottom w:val="0"/>
          <w:divBdr>
            <w:top w:val="none" w:sz="0" w:space="0" w:color="auto"/>
            <w:left w:val="none" w:sz="0" w:space="0" w:color="auto"/>
            <w:bottom w:val="none" w:sz="0" w:space="0" w:color="auto"/>
            <w:right w:val="none" w:sz="0" w:space="0" w:color="auto"/>
          </w:divBdr>
          <w:divsChild>
            <w:div w:id="1318193009">
              <w:marLeft w:val="0"/>
              <w:marRight w:val="0"/>
              <w:marTop w:val="0"/>
              <w:marBottom w:val="0"/>
              <w:divBdr>
                <w:top w:val="none" w:sz="0" w:space="0" w:color="auto"/>
                <w:left w:val="none" w:sz="0" w:space="0" w:color="auto"/>
                <w:bottom w:val="none" w:sz="0" w:space="0" w:color="auto"/>
                <w:right w:val="none" w:sz="0" w:space="0" w:color="auto"/>
              </w:divBdr>
            </w:div>
            <w:div w:id="762920779">
              <w:marLeft w:val="0"/>
              <w:marRight w:val="0"/>
              <w:marTop w:val="0"/>
              <w:marBottom w:val="0"/>
              <w:divBdr>
                <w:top w:val="none" w:sz="0" w:space="0" w:color="auto"/>
                <w:left w:val="none" w:sz="0" w:space="0" w:color="auto"/>
                <w:bottom w:val="none" w:sz="0" w:space="0" w:color="auto"/>
                <w:right w:val="none" w:sz="0" w:space="0" w:color="auto"/>
              </w:divBdr>
            </w:div>
            <w:div w:id="734200305">
              <w:marLeft w:val="0"/>
              <w:marRight w:val="0"/>
              <w:marTop w:val="0"/>
              <w:marBottom w:val="0"/>
              <w:divBdr>
                <w:top w:val="none" w:sz="0" w:space="0" w:color="auto"/>
                <w:left w:val="none" w:sz="0" w:space="0" w:color="auto"/>
                <w:bottom w:val="none" w:sz="0" w:space="0" w:color="auto"/>
                <w:right w:val="none" w:sz="0" w:space="0" w:color="auto"/>
              </w:divBdr>
            </w:div>
            <w:div w:id="20783549">
              <w:marLeft w:val="0"/>
              <w:marRight w:val="0"/>
              <w:marTop w:val="0"/>
              <w:marBottom w:val="0"/>
              <w:divBdr>
                <w:top w:val="none" w:sz="0" w:space="0" w:color="auto"/>
                <w:left w:val="none" w:sz="0" w:space="0" w:color="auto"/>
                <w:bottom w:val="none" w:sz="0" w:space="0" w:color="auto"/>
                <w:right w:val="none" w:sz="0" w:space="0" w:color="auto"/>
              </w:divBdr>
            </w:div>
            <w:div w:id="1775975205">
              <w:marLeft w:val="0"/>
              <w:marRight w:val="0"/>
              <w:marTop w:val="0"/>
              <w:marBottom w:val="0"/>
              <w:divBdr>
                <w:top w:val="none" w:sz="0" w:space="0" w:color="auto"/>
                <w:left w:val="none" w:sz="0" w:space="0" w:color="auto"/>
                <w:bottom w:val="none" w:sz="0" w:space="0" w:color="auto"/>
                <w:right w:val="none" w:sz="0" w:space="0" w:color="auto"/>
              </w:divBdr>
            </w:div>
            <w:div w:id="288165750">
              <w:marLeft w:val="0"/>
              <w:marRight w:val="0"/>
              <w:marTop w:val="0"/>
              <w:marBottom w:val="0"/>
              <w:divBdr>
                <w:top w:val="none" w:sz="0" w:space="0" w:color="auto"/>
                <w:left w:val="none" w:sz="0" w:space="0" w:color="auto"/>
                <w:bottom w:val="none" w:sz="0" w:space="0" w:color="auto"/>
                <w:right w:val="none" w:sz="0" w:space="0" w:color="auto"/>
              </w:divBdr>
            </w:div>
            <w:div w:id="896477727">
              <w:marLeft w:val="0"/>
              <w:marRight w:val="0"/>
              <w:marTop w:val="0"/>
              <w:marBottom w:val="0"/>
              <w:divBdr>
                <w:top w:val="none" w:sz="0" w:space="0" w:color="auto"/>
                <w:left w:val="none" w:sz="0" w:space="0" w:color="auto"/>
                <w:bottom w:val="none" w:sz="0" w:space="0" w:color="auto"/>
                <w:right w:val="none" w:sz="0" w:space="0" w:color="auto"/>
              </w:divBdr>
            </w:div>
            <w:div w:id="2042515238">
              <w:marLeft w:val="0"/>
              <w:marRight w:val="0"/>
              <w:marTop w:val="0"/>
              <w:marBottom w:val="0"/>
              <w:divBdr>
                <w:top w:val="none" w:sz="0" w:space="0" w:color="auto"/>
                <w:left w:val="none" w:sz="0" w:space="0" w:color="auto"/>
                <w:bottom w:val="none" w:sz="0" w:space="0" w:color="auto"/>
                <w:right w:val="none" w:sz="0" w:space="0" w:color="auto"/>
              </w:divBdr>
            </w:div>
            <w:div w:id="106242167">
              <w:marLeft w:val="0"/>
              <w:marRight w:val="0"/>
              <w:marTop w:val="0"/>
              <w:marBottom w:val="0"/>
              <w:divBdr>
                <w:top w:val="none" w:sz="0" w:space="0" w:color="auto"/>
                <w:left w:val="none" w:sz="0" w:space="0" w:color="auto"/>
                <w:bottom w:val="none" w:sz="0" w:space="0" w:color="auto"/>
                <w:right w:val="none" w:sz="0" w:space="0" w:color="auto"/>
              </w:divBdr>
            </w:div>
            <w:div w:id="413938533">
              <w:marLeft w:val="0"/>
              <w:marRight w:val="0"/>
              <w:marTop w:val="0"/>
              <w:marBottom w:val="0"/>
              <w:divBdr>
                <w:top w:val="none" w:sz="0" w:space="0" w:color="auto"/>
                <w:left w:val="none" w:sz="0" w:space="0" w:color="auto"/>
                <w:bottom w:val="none" w:sz="0" w:space="0" w:color="auto"/>
                <w:right w:val="none" w:sz="0" w:space="0" w:color="auto"/>
              </w:divBdr>
            </w:div>
            <w:div w:id="132154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5969113">
      <w:bodyDiv w:val="1"/>
      <w:marLeft w:val="0"/>
      <w:marRight w:val="0"/>
      <w:marTop w:val="0"/>
      <w:marBottom w:val="0"/>
      <w:divBdr>
        <w:top w:val="none" w:sz="0" w:space="0" w:color="auto"/>
        <w:left w:val="none" w:sz="0" w:space="0" w:color="auto"/>
        <w:bottom w:val="none" w:sz="0" w:space="0" w:color="auto"/>
        <w:right w:val="none" w:sz="0" w:space="0" w:color="auto"/>
      </w:divBdr>
      <w:divsChild>
        <w:div w:id="1375277123">
          <w:marLeft w:val="0"/>
          <w:marRight w:val="0"/>
          <w:marTop w:val="0"/>
          <w:marBottom w:val="0"/>
          <w:divBdr>
            <w:top w:val="none" w:sz="0" w:space="0" w:color="auto"/>
            <w:left w:val="none" w:sz="0" w:space="0" w:color="auto"/>
            <w:bottom w:val="none" w:sz="0" w:space="0" w:color="auto"/>
            <w:right w:val="none" w:sz="0" w:space="0" w:color="auto"/>
          </w:divBdr>
          <w:divsChild>
            <w:div w:id="2104061403">
              <w:marLeft w:val="0"/>
              <w:marRight w:val="0"/>
              <w:marTop w:val="0"/>
              <w:marBottom w:val="0"/>
              <w:divBdr>
                <w:top w:val="none" w:sz="0" w:space="0" w:color="auto"/>
                <w:left w:val="none" w:sz="0" w:space="0" w:color="auto"/>
                <w:bottom w:val="none" w:sz="0" w:space="0" w:color="auto"/>
                <w:right w:val="none" w:sz="0" w:space="0" w:color="auto"/>
              </w:divBdr>
            </w:div>
            <w:div w:id="206188694">
              <w:marLeft w:val="0"/>
              <w:marRight w:val="0"/>
              <w:marTop w:val="0"/>
              <w:marBottom w:val="0"/>
              <w:divBdr>
                <w:top w:val="none" w:sz="0" w:space="0" w:color="auto"/>
                <w:left w:val="none" w:sz="0" w:space="0" w:color="auto"/>
                <w:bottom w:val="none" w:sz="0" w:space="0" w:color="auto"/>
                <w:right w:val="none" w:sz="0" w:space="0" w:color="auto"/>
              </w:divBdr>
            </w:div>
            <w:div w:id="2145269016">
              <w:marLeft w:val="0"/>
              <w:marRight w:val="0"/>
              <w:marTop w:val="0"/>
              <w:marBottom w:val="0"/>
              <w:divBdr>
                <w:top w:val="none" w:sz="0" w:space="0" w:color="auto"/>
                <w:left w:val="none" w:sz="0" w:space="0" w:color="auto"/>
                <w:bottom w:val="none" w:sz="0" w:space="0" w:color="auto"/>
                <w:right w:val="none" w:sz="0" w:space="0" w:color="auto"/>
              </w:divBdr>
            </w:div>
            <w:div w:id="1696275219">
              <w:marLeft w:val="0"/>
              <w:marRight w:val="0"/>
              <w:marTop w:val="0"/>
              <w:marBottom w:val="0"/>
              <w:divBdr>
                <w:top w:val="none" w:sz="0" w:space="0" w:color="auto"/>
                <w:left w:val="none" w:sz="0" w:space="0" w:color="auto"/>
                <w:bottom w:val="none" w:sz="0" w:space="0" w:color="auto"/>
                <w:right w:val="none" w:sz="0" w:space="0" w:color="auto"/>
              </w:divBdr>
            </w:div>
            <w:div w:id="1013847559">
              <w:marLeft w:val="0"/>
              <w:marRight w:val="0"/>
              <w:marTop w:val="0"/>
              <w:marBottom w:val="0"/>
              <w:divBdr>
                <w:top w:val="none" w:sz="0" w:space="0" w:color="auto"/>
                <w:left w:val="none" w:sz="0" w:space="0" w:color="auto"/>
                <w:bottom w:val="none" w:sz="0" w:space="0" w:color="auto"/>
                <w:right w:val="none" w:sz="0" w:space="0" w:color="auto"/>
              </w:divBdr>
            </w:div>
            <w:div w:id="44107679">
              <w:marLeft w:val="0"/>
              <w:marRight w:val="0"/>
              <w:marTop w:val="0"/>
              <w:marBottom w:val="0"/>
              <w:divBdr>
                <w:top w:val="none" w:sz="0" w:space="0" w:color="auto"/>
                <w:left w:val="none" w:sz="0" w:space="0" w:color="auto"/>
                <w:bottom w:val="none" w:sz="0" w:space="0" w:color="auto"/>
                <w:right w:val="none" w:sz="0" w:space="0" w:color="auto"/>
              </w:divBdr>
            </w:div>
            <w:div w:id="836728842">
              <w:marLeft w:val="0"/>
              <w:marRight w:val="0"/>
              <w:marTop w:val="0"/>
              <w:marBottom w:val="0"/>
              <w:divBdr>
                <w:top w:val="none" w:sz="0" w:space="0" w:color="auto"/>
                <w:left w:val="none" w:sz="0" w:space="0" w:color="auto"/>
                <w:bottom w:val="none" w:sz="0" w:space="0" w:color="auto"/>
                <w:right w:val="none" w:sz="0" w:space="0" w:color="auto"/>
              </w:divBdr>
            </w:div>
            <w:div w:id="918371941">
              <w:marLeft w:val="0"/>
              <w:marRight w:val="0"/>
              <w:marTop w:val="0"/>
              <w:marBottom w:val="0"/>
              <w:divBdr>
                <w:top w:val="none" w:sz="0" w:space="0" w:color="auto"/>
                <w:left w:val="none" w:sz="0" w:space="0" w:color="auto"/>
                <w:bottom w:val="none" w:sz="0" w:space="0" w:color="auto"/>
                <w:right w:val="none" w:sz="0" w:space="0" w:color="auto"/>
              </w:divBdr>
            </w:div>
            <w:div w:id="472719933">
              <w:marLeft w:val="0"/>
              <w:marRight w:val="0"/>
              <w:marTop w:val="0"/>
              <w:marBottom w:val="0"/>
              <w:divBdr>
                <w:top w:val="none" w:sz="0" w:space="0" w:color="auto"/>
                <w:left w:val="none" w:sz="0" w:space="0" w:color="auto"/>
                <w:bottom w:val="none" w:sz="0" w:space="0" w:color="auto"/>
                <w:right w:val="none" w:sz="0" w:space="0" w:color="auto"/>
              </w:divBdr>
            </w:div>
            <w:div w:id="219557583">
              <w:marLeft w:val="0"/>
              <w:marRight w:val="0"/>
              <w:marTop w:val="0"/>
              <w:marBottom w:val="0"/>
              <w:divBdr>
                <w:top w:val="none" w:sz="0" w:space="0" w:color="auto"/>
                <w:left w:val="none" w:sz="0" w:space="0" w:color="auto"/>
                <w:bottom w:val="none" w:sz="0" w:space="0" w:color="auto"/>
                <w:right w:val="none" w:sz="0" w:space="0" w:color="auto"/>
              </w:divBdr>
            </w:div>
            <w:div w:id="1648431553">
              <w:marLeft w:val="0"/>
              <w:marRight w:val="0"/>
              <w:marTop w:val="0"/>
              <w:marBottom w:val="0"/>
              <w:divBdr>
                <w:top w:val="none" w:sz="0" w:space="0" w:color="auto"/>
                <w:left w:val="none" w:sz="0" w:space="0" w:color="auto"/>
                <w:bottom w:val="none" w:sz="0" w:space="0" w:color="auto"/>
                <w:right w:val="none" w:sz="0" w:space="0" w:color="auto"/>
              </w:divBdr>
            </w:div>
            <w:div w:id="801385278">
              <w:marLeft w:val="0"/>
              <w:marRight w:val="0"/>
              <w:marTop w:val="0"/>
              <w:marBottom w:val="0"/>
              <w:divBdr>
                <w:top w:val="none" w:sz="0" w:space="0" w:color="auto"/>
                <w:left w:val="none" w:sz="0" w:space="0" w:color="auto"/>
                <w:bottom w:val="none" w:sz="0" w:space="0" w:color="auto"/>
                <w:right w:val="none" w:sz="0" w:space="0" w:color="auto"/>
              </w:divBdr>
            </w:div>
            <w:div w:id="1332181771">
              <w:marLeft w:val="0"/>
              <w:marRight w:val="0"/>
              <w:marTop w:val="0"/>
              <w:marBottom w:val="0"/>
              <w:divBdr>
                <w:top w:val="none" w:sz="0" w:space="0" w:color="auto"/>
                <w:left w:val="none" w:sz="0" w:space="0" w:color="auto"/>
                <w:bottom w:val="none" w:sz="0" w:space="0" w:color="auto"/>
                <w:right w:val="none" w:sz="0" w:space="0" w:color="auto"/>
              </w:divBdr>
            </w:div>
            <w:div w:id="359555873">
              <w:marLeft w:val="0"/>
              <w:marRight w:val="0"/>
              <w:marTop w:val="0"/>
              <w:marBottom w:val="0"/>
              <w:divBdr>
                <w:top w:val="none" w:sz="0" w:space="0" w:color="auto"/>
                <w:left w:val="none" w:sz="0" w:space="0" w:color="auto"/>
                <w:bottom w:val="none" w:sz="0" w:space="0" w:color="auto"/>
                <w:right w:val="none" w:sz="0" w:space="0" w:color="auto"/>
              </w:divBdr>
            </w:div>
            <w:div w:id="120417978">
              <w:marLeft w:val="0"/>
              <w:marRight w:val="0"/>
              <w:marTop w:val="0"/>
              <w:marBottom w:val="0"/>
              <w:divBdr>
                <w:top w:val="none" w:sz="0" w:space="0" w:color="auto"/>
                <w:left w:val="none" w:sz="0" w:space="0" w:color="auto"/>
                <w:bottom w:val="none" w:sz="0" w:space="0" w:color="auto"/>
                <w:right w:val="none" w:sz="0" w:space="0" w:color="auto"/>
              </w:divBdr>
            </w:div>
            <w:div w:id="898513669">
              <w:marLeft w:val="0"/>
              <w:marRight w:val="0"/>
              <w:marTop w:val="0"/>
              <w:marBottom w:val="0"/>
              <w:divBdr>
                <w:top w:val="none" w:sz="0" w:space="0" w:color="auto"/>
                <w:left w:val="none" w:sz="0" w:space="0" w:color="auto"/>
                <w:bottom w:val="none" w:sz="0" w:space="0" w:color="auto"/>
                <w:right w:val="none" w:sz="0" w:space="0" w:color="auto"/>
              </w:divBdr>
            </w:div>
            <w:div w:id="459229690">
              <w:marLeft w:val="0"/>
              <w:marRight w:val="0"/>
              <w:marTop w:val="0"/>
              <w:marBottom w:val="0"/>
              <w:divBdr>
                <w:top w:val="none" w:sz="0" w:space="0" w:color="auto"/>
                <w:left w:val="none" w:sz="0" w:space="0" w:color="auto"/>
                <w:bottom w:val="none" w:sz="0" w:space="0" w:color="auto"/>
                <w:right w:val="none" w:sz="0" w:space="0" w:color="auto"/>
              </w:divBdr>
            </w:div>
            <w:div w:id="585454246">
              <w:marLeft w:val="0"/>
              <w:marRight w:val="0"/>
              <w:marTop w:val="0"/>
              <w:marBottom w:val="0"/>
              <w:divBdr>
                <w:top w:val="none" w:sz="0" w:space="0" w:color="auto"/>
                <w:left w:val="none" w:sz="0" w:space="0" w:color="auto"/>
                <w:bottom w:val="none" w:sz="0" w:space="0" w:color="auto"/>
                <w:right w:val="none" w:sz="0" w:space="0" w:color="auto"/>
              </w:divBdr>
            </w:div>
            <w:div w:id="964777278">
              <w:marLeft w:val="0"/>
              <w:marRight w:val="0"/>
              <w:marTop w:val="0"/>
              <w:marBottom w:val="0"/>
              <w:divBdr>
                <w:top w:val="none" w:sz="0" w:space="0" w:color="auto"/>
                <w:left w:val="none" w:sz="0" w:space="0" w:color="auto"/>
                <w:bottom w:val="none" w:sz="0" w:space="0" w:color="auto"/>
                <w:right w:val="none" w:sz="0" w:space="0" w:color="auto"/>
              </w:divBdr>
            </w:div>
            <w:div w:id="1253704806">
              <w:marLeft w:val="0"/>
              <w:marRight w:val="0"/>
              <w:marTop w:val="0"/>
              <w:marBottom w:val="0"/>
              <w:divBdr>
                <w:top w:val="none" w:sz="0" w:space="0" w:color="auto"/>
                <w:left w:val="none" w:sz="0" w:space="0" w:color="auto"/>
                <w:bottom w:val="none" w:sz="0" w:space="0" w:color="auto"/>
                <w:right w:val="none" w:sz="0" w:space="0" w:color="auto"/>
              </w:divBdr>
            </w:div>
          </w:divsChild>
        </w:div>
        <w:div w:id="262960446">
          <w:marLeft w:val="0"/>
          <w:marRight w:val="0"/>
          <w:marTop w:val="0"/>
          <w:marBottom w:val="0"/>
          <w:divBdr>
            <w:top w:val="none" w:sz="0" w:space="0" w:color="auto"/>
            <w:left w:val="none" w:sz="0" w:space="0" w:color="auto"/>
            <w:bottom w:val="none" w:sz="0" w:space="0" w:color="auto"/>
            <w:right w:val="none" w:sz="0" w:space="0" w:color="auto"/>
          </w:divBdr>
          <w:divsChild>
            <w:div w:id="1594321013">
              <w:marLeft w:val="0"/>
              <w:marRight w:val="0"/>
              <w:marTop w:val="0"/>
              <w:marBottom w:val="0"/>
              <w:divBdr>
                <w:top w:val="none" w:sz="0" w:space="0" w:color="auto"/>
                <w:left w:val="none" w:sz="0" w:space="0" w:color="auto"/>
                <w:bottom w:val="none" w:sz="0" w:space="0" w:color="auto"/>
                <w:right w:val="none" w:sz="0" w:space="0" w:color="auto"/>
              </w:divBdr>
            </w:div>
            <w:div w:id="952900183">
              <w:marLeft w:val="0"/>
              <w:marRight w:val="0"/>
              <w:marTop w:val="0"/>
              <w:marBottom w:val="0"/>
              <w:divBdr>
                <w:top w:val="none" w:sz="0" w:space="0" w:color="auto"/>
                <w:left w:val="none" w:sz="0" w:space="0" w:color="auto"/>
                <w:bottom w:val="none" w:sz="0" w:space="0" w:color="auto"/>
                <w:right w:val="none" w:sz="0" w:space="0" w:color="auto"/>
              </w:divBdr>
            </w:div>
            <w:div w:id="1448155383">
              <w:marLeft w:val="0"/>
              <w:marRight w:val="0"/>
              <w:marTop w:val="0"/>
              <w:marBottom w:val="0"/>
              <w:divBdr>
                <w:top w:val="none" w:sz="0" w:space="0" w:color="auto"/>
                <w:left w:val="none" w:sz="0" w:space="0" w:color="auto"/>
                <w:bottom w:val="none" w:sz="0" w:space="0" w:color="auto"/>
                <w:right w:val="none" w:sz="0" w:space="0" w:color="auto"/>
              </w:divBdr>
            </w:div>
            <w:div w:id="948468825">
              <w:marLeft w:val="0"/>
              <w:marRight w:val="0"/>
              <w:marTop w:val="0"/>
              <w:marBottom w:val="0"/>
              <w:divBdr>
                <w:top w:val="none" w:sz="0" w:space="0" w:color="auto"/>
                <w:left w:val="none" w:sz="0" w:space="0" w:color="auto"/>
                <w:bottom w:val="none" w:sz="0" w:space="0" w:color="auto"/>
                <w:right w:val="none" w:sz="0" w:space="0" w:color="auto"/>
              </w:divBdr>
            </w:div>
            <w:div w:id="149716164">
              <w:marLeft w:val="0"/>
              <w:marRight w:val="0"/>
              <w:marTop w:val="0"/>
              <w:marBottom w:val="0"/>
              <w:divBdr>
                <w:top w:val="none" w:sz="0" w:space="0" w:color="auto"/>
                <w:left w:val="none" w:sz="0" w:space="0" w:color="auto"/>
                <w:bottom w:val="none" w:sz="0" w:space="0" w:color="auto"/>
                <w:right w:val="none" w:sz="0" w:space="0" w:color="auto"/>
              </w:divBdr>
            </w:div>
            <w:div w:id="201870121">
              <w:marLeft w:val="0"/>
              <w:marRight w:val="0"/>
              <w:marTop w:val="0"/>
              <w:marBottom w:val="0"/>
              <w:divBdr>
                <w:top w:val="none" w:sz="0" w:space="0" w:color="auto"/>
                <w:left w:val="none" w:sz="0" w:space="0" w:color="auto"/>
                <w:bottom w:val="none" w:sz="0" w:space="0" w:color="auto"/>
                <w:right w:val="none" w:sz="0" w:space="0" w:color="auto"/>
              </w:divBdr>
            </w:div>
            <w:div w:id="1937864383">
              <w:marLeft w:val="0"/>
              <w:marRight w:val="0"/>
              <w:marTop w:val="0"/>
              <w:marBottom w:val="0"/>
              <w:divBdr>
                <w:top w:val="none" w:sz="0" w:space="0" w:color="auto"/>
                <w:left w:val="none" w:sz="0" w:space="0" w:color="auto"/>
                <w:bottom w:val="none" w:sz="0" w:space="0" w:color="auto"/>
                <w:right w:val="none" w:sz="0" w:space="0" w:color="auto"/>
              </w:divBdr>
            </w:div>
            <w:div w:id="972254507">
              <w:marLeft w:val="0"/>
              <w:marRight w:val="0"/>
              <w:marTop w:val="0"/>
              <w:marBottom w:val="0"/>
              <w:divBdr>
                <w:top w:val="none" w:sz="0" w:space="0" w:color="auto"/>
                <w:left w:val="none" w:sz="0" w:space="0" w:color="auto"/>
                <w:bottom w:val="none" w:sz="0" w:space="0" w:color="auto"/>
                <w:right w:val="none" w:sz="0" w:space="0" w:color="auto"/>
              </w:divBdr>
            </w:div>
            <w:div w:id="896670379">
              <w:marLeft w:val="0"/>
              <w:marRight w:val="0"/>
              <w:marTop w:val="0"/>
              <w:marBottom w:val="0"/>
              <w:divBdr>
                <w:top w:val="none" w:sz="0" w:space="0" w:color="auto"/>
                <w:left w:val="none" w:sz="0" w:space="0" w:color="auto"/>
                <w:bottom w:val="none" w:sz="0" w:space="0" w:color="auto"/>
                <w:right w:val="none" w:sz="0" w:space="0" w:color="auto"/>
              </w:divBdr>
            </w:div>
            <w:div w:id="639189093">
              <w:marLeft w:val="0"/>
              <w:marRight w:val="0"/>
              <w:marTop w:val="0"/>
              <w:marBottom w:val="0"/>
              <w:divBdr>
                <w:top w:val="none" w:sz="0" w:space="0" w:color="auto"/>
                <w:left w:val="none" w:sz="0" w:space="0" w:color="auto"/>
                <w:bottom w:val="none" w:sz="0" w:space="0" w:color="auto"/>
                <w:right w:val="none" w:sz="0" w:space="0" w:color="auto"/>
              </w:divBdr>
            </w:div>
            <w:div w:id="234827795">
              <w:marLeft w:val="0"/>
              <w:marRight w:val="0"/>
              <w:marTop w:val="0"/>
              <w:marBottom w:val="0"/>
              <w:divBdr>
                <w:top w:val="none" w:sz="0" w:space="0" w:color="auto"/>
                <w:left w:val="none" w:sz="0" w:space="0" w:color="auto"/>
                <w:bottom w:val="none" w:sz="0" w:space="0" w:color="auto"/>
                <w:right w:val="none" w:sz="0" w:space="0" w:color="auto"/>
              </w:divBdr>
            </w:div>
            <w:div w:id="781798933">
              <w:marLeft w:val="0"/>
              <w:marRight w:val="0"/>
              <w:marTop w:val="0"/>
              <w:marBottom w:val="0"/>
              <w:divBdr>
                <w:top w:val="none" w:sz="0" w:space="0" w:color="auto"/>
                <w:left w:val="none" w:sz="0" w:space="0" w:color="auto"/>
                <w:bottom w:val="none" w:sz="0" w:space="0" w:color="auto"/>
                <w:right w:val="none" w:sz="0" w:space="0" w:color="auto"/>
              </w:divBdr>
            </w:div>
            <w:div w:id="652562478">
              <w:marLeft w:val="0"/>
              <w:marRight w:val="0"/>
              <w:marTop w:val="0"/>
              <w:marBottom w:val="0"/>
              <w:divBdr>
                <w:top w:val="none" w:sz="0" w:space="0" w:color="auto"/>
                <w:left w:val="none" w:sz="0" w:space="0" w:color="auto"/>
                <w:bottom w:val="none" w:sz="0" w:space="0" w:color="auto"/>
                <w:right w:val="none" w:sz="0" w:space="0" w:color="auto"/>
              </w:divBdr>
            </w:div>
            <w:div w:id="35549731">
              <w:marLeft w:val="0"/>
              <w:marRight w:val="0"/>
              <w:marTop w:val="0"/>
              <w:marBottom w:val="0"/>
              <w:divBdr>
                <w:top w:val="none" w:sz="0" w:space="0" w:color="auto"/>
                <w:left w:val="none" w:sz="0" w:space="0" w:color="auto"/>
                <w:bottom w:val="none" w:sz="0" w:space="0" w:color="auto"/>
                <w:right w:val="none" w:sz="0" w:space="0" w:color="auto"/>
              </w:divBdr>
            </w:div>
            <w:div w:id="1478834561">
              <w:marLeft w:val="0"/>
              <w:marRight w:val="0"/>
              <w:marTop w:val="0"/>
              <w:marBottom w:val="0"/>
              <w:divBdr>
                <w:top w:val="none" w:sz="0" w:space="0" w:color="auto"/>
                <w:left w:val="none" w:sz="0" w:space="0" w:color="auto"/>
                <w:bottom w:val="none" w:sz="0" w:space="0" w:color="auto"/>
                <w:right w:val="none" w:sz="0" w:space="0" w:color="auto"/>
              </w:divBdr>
            </w:div>
            <w:div w:id="1522474938">
              <w:marLeft w:val="0"/>
              <w:marRight w:val="0"/>
              <w:marTop w:val="0"/>
              <w:marBottom w:val="0"/>
              <w:divBdr>
                <w:top w:val="none" w:sz="0" w:space="0" w:color="auto"/>
                <w:left w:val="none" w:sz="0" w:space="0" w:color="auto"/>
                <w:bottom w:val="none" w:sz="0" w:space="0" w:color="auto"/>
                <w:right w:val="none" w:sz="0" w:space="0" w:color="auto"/>
              </w:divBdr>
            </w:div>
            <w:div w:id="567031174">
              <w:marLeft w:val="0"/>
              <w:marRight w:val="0"/>
              <w:marTop w:val="0"/>
              <w:marBottom w:val="0"/>
              <w:divBdr>
                <w:top w:val="none" w:sz="0" w:space="0" w:color="auto"/>
                <w:left w:val="none" w:sz="0" w:space="0" w:color="auto"/>
                <w:bottom w:val="none" w:sz="0" w:space="0" w:color="auto"/>
                <w:right w:val="none" w:sz="0" w:space="0" w:color="auto"/>
              </w:divBdr>
            </w:div>
            <w:div w:id="1724719207">
              <w:marLeft w:val="0"/>
              <w:marRight w:val="0"/>
              <w:marTop w:val="0"/>
              <w:marBottom w:val="0"/>
              <w:divBdr>
                <w:top w:val="none" w:sz="0" w:space="0" w:color="auto"/>
                <w:left w:val="none" w:sz="0" w:space="0" w:color="auto"/>
                <w:bottom w:val="none" w:sz="0" w:space="0" w:color="auto"/>
                <w:right w:val="none" w:sz="0" w:space="0" w:color="auto"/>
              </w:divBdr>
            </w:div>
            <w:div w:id="319310553">
              <w:marLeft w:val="0"/>
              <w:marRight w:val="0"/>
              <w:marTop w:val="0"/>
              <w:marBottom w:val="0"/>
              <w:divBdr>
                <w:top w:val="none" w:sz="0" w:space="0" w:color="auto"/>
                <w:left w:val="none" w:sz="0" w:space="0" w:color="auto"/>
                <w:bottom w:val="none" w:sz="0" w:space="0" w:color="auto"/>
                <w:right w:val="none" w:sz="0" w:space="0" w:color="auto"/>
              </w:divBdr>
            </w:div>
            <w:div w:id="337193534">
              <w:marLeft w:val="0"/>
              <w:marRight w:val="0"/>
              <w:marTop w:val="0"/>
              <w:marBottom w:val="0"/>
              <w:divBdr>
                <w:top w:val="none" w:sz="0" w:space="0" w:color="auto"/>
                <w:left w:val="none" w:sz="0" w:space="0" w:color="auto"/>
                <w:bottom w:val="none" w:sz="0" w:space="0" w:color="auto"/>
                <w:right w:val="none" w:sz="0" w:space="0" w:color="auto"/>
              </w:divBdr>
            </w:div>
          </w:divsChild>
        </w:div>
        <w:div w:id="1652248985">
          <w:marLeft w:val="0"/>
          <w:marRight w:val="0"/>
          <w:marTop w:val="0"/>
          <w:marBottom w:val="0"/>
          <w:divBdr>
            <w:top w:val="none" w:sz="0" w:space="0" w:color="auto"/>
            <w:left w:val="none" w:sz="0" w:space="0" w:color="auto"/>
            <w:bottom w:val="none" w:sz="0" w:space="0" w:color="auto"/>
            <w:right w:val="none" w:sz="0" w:space="0" w:color="auto"/>
          </w:divBdr>
          <w:divsChild>
            <w:div w:id="140779346">
              <w:marLeft w:val="0"/>
              <w:marRight w:val="0"/>
              <w:marTop w:val="0"/>
              <w:marBottom w:val="0"/>
              <w:divBdr>
                <w:top w:val="none" w:sz="0" w:space="0" w:color="auto"/>
                <w:left w:val="none" w:sz="0" w:space="0" w:color="auto"/>
                <w:bottom w:val="none" w:sz="0" w:space="0" w:color="auto"/>
                <w:right w:val="none" w:sz="0" w:space="0" w:color="auto"/>
              </w:divBdr>
            </w:div>
            <w:div w:id="622855415">
              <w:marLeft w:val="0"/>
              <w:marRight w:val="0"/>
              <w:marTop w:val="0"/>
              <w:marBottom w:val="0"/>
              <w:divBdr>
                <w:top w:val="none" w:sz="0" w:space="0" w:color="auto"/>
                <w:left w:val="none" w:sz="0" w:space="0" w:color="auto"/>
                <w:bottom w:val="none" w:sz="0" w:space="0" w:color="auto"/>
                <w:right w:val="none" w:sz="0" w:space="0" w:color="auto"/>
              </w:divBdr>
            </w:div>
            <w:div w:id="1943149365">
              <w:marLeft w:val="0"/>
              <w:marRight w:val="0"/>
              <w:marTop w:val="0"/>
              <w:marBottom w:val="0"/>
              <w:divBdr>
                <w:top w:val="none" w:sz="0" w:space="0" w:color="auto"/>
                <w:left w:val="none" w:sz="0" w:space="0" w:color="auto"/>
                <w:bottom w:val="none" w:sz="0" w:space="0" w:color="auto"/>
                <w:right w:val="none" w:sz="0" w:space="0" w:color="auto"/>
              </w:divBdr>
            </w:div>
            <w:div w:id="1488864428">
              <w:marLeft w:val="0"/>
              <w:marRight w:val="0"/>
              <w:marTop w:val="0"/>
              <w:marBottom w:val="0"/>
              <w:divBdr>
                <w:top w:val="none" w:sz="0" w:space="0" w:color="auto"/>
                <w:left w:val="none" w:sz="0" w:space="0" w:color="auto"/>
                <w:bottom w:val="none" w:sz="0" w:space="0" w:color="auto"/>
                <w:right w:val="none" w:sz="0" w:space="0" w:color="auto"/>
              </w:divBdr>
            </w:div>
            <w:div w:id="245044656">
              <w:marLeft w:val="0"/>
              <w:marRight w:val="0"/>
              <w:marTop w:val="0"/>
              <w:marBottom w:val="0"/>
              <w:divBdr>
                <w:top w:val="none" w:sz="0" w:space="0" w:color="auto"/>
                <w:left w:val="none" w:sz="0" w:space="0" w:color="auto"/>
                <w:bottom w:val="none" w:sz="0" w:space="0" w:color="auto"/>
                <w:right w:val="none" w:sz="0" w:space="0" w:color="auto"/>
              </w:divBdr>
            </w:div>
            <w:div w:id="388577893">
              <w:marLeft w:val="0"/>
              <w:marRight w:val="0"/>
              <w:marTop w:val="0"/>
              <w:marBottom w:val="0"/>
              <w:divBdr>
                <w:top w:val="none" w:sz="0" w:space="0" w:color="auto"/>
                <w:left w:val="none" w:sz="0" w:space="0" w:color="auto"/>
                <w:bottom w:val="none" w:sz="0" w:space="0" w:color="auto"/>
                <w:right w:val="none" w:sz="0" w:space="0" w:color="auto"/>
              </w:divBdr>
            </w:div>
            <w:div w:id="1034158193">
              <w:marLeft w:val="0"/>
              <w:marRight w:val="0"/>
              <w:marTop w:val="0"/>
              <w:marBottom w:val="0"/>
              <w:divBdr>
                <w:top w:val="none" w:sz="0" w:space="0" w:color="auto"/>
                <w:left w:val="none" w:sz="0" w:space="0" w:color="auto"/>
                <w:bottom w:val="none" w:sz="0" w:space="0" w:color="auto"/>
                <w:right w:val="none" w:sz="0" w:space="0" w:color="auto"/>
              </w:divBdr>
            </w:div>
            <w:div w:id="33695653">
              <w:marLeft w:val="0"/>
              <w:marRight w:val="0"/>
              <w:marTop w:val="0"/>
              <w:marBottom w:val="0"/>
              <w:divBdr>
                <w:top w:val="none" w:sz="0" w:space="0" w:color="auto"/>
                <w:left w:val="none" w:sz="0" w:space="0" w:color="auto"/>
                <w:bottom w:val="none" w:sz="0" w:space="0" w:color="auto"/>
                <w:right w:val="none" w:sz="0" w:space="0" w:color="auto"/>
              </w:divBdr>
            </w:div>
            <w:div w:id="71465120">
              <w:marLeft w:val="0"/>
              <w:marRight w:val="0"/>
              <w:marTop w:val="0"/>
              <w:marBottom w:val="0"/>
              <w:divBdr>
                <w:top w:val="none" w:sz="0" w:space="0" w:color="auto"/>
                <w:left w:val="none" w:sz="0" w:space="0" w:color="auto"/>
                <w:bottom w:val="none" w:sz="0" w:space="0" w:color="auto"/>
                <w:right w:val="none" w:sz="0" w:space="0" w:color="auto"/>
              </w:divBdr>
            </w:div>
            <w:div w:id="788008467">
              <w:marLeft w:val="0"/>
              <w:marRight w:val="0"/>
              <w:marTop w:val="0"/>
              <w:marBottom w:val="0"/>
              <w:divBdr>
                <w:top w:val="none" w:sz="0" w:space="0" w:color="auto"/>
                <w:left w:val="none" w:sz="0" w:space="0" w:color="auto"/>
                <w:bottom w:val="none" w:sz="0" w:space="0" w:color="auto"/>
                <w:right w:val="none" w:sz="0" w:space="0" w:color="auto"/>
              </w:divBdr>
            </w:div>
            <w:div w:id="18105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74484212">
      <w:bodyDiv w:val="1"/>
      <w:marLeft w:val="0"/>
      <w:marRight w:val="0"/>
      <w:marTop w:val="0"/>
      <w:marBottom w:val="0"/>
      <w:divBdr>
        <w:top w:val="none" w:sz="0" w:space="0" w:color="auto"/>
        <w:left w:val="none" w:sz="0" w:space="0" w:color="auto"/>
        <w:bottom w:val="none" w:sz="0" w:space="0" w:color="auto"/>
        <w:right w:val="none" w:sz="0" w:space="0" w:color="auto"/>
      </w:divBdr>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yperlink" Target="https://vialietuva.lt/aktuali-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e-tar.lt/portal/lt/legalAct/eb5b3fc10bd911f08e9f87c0d053bf09" TargetMode="External"/><Relationship Id="rId17" Type="http://schemas.openxmlformats.org/officeDocument/2006/relationships/hyperlink" Target="https://lakd.lrv.lt/uploads/lakd/documents/files/Paslaugos/Inforinkmenos/tipines_keliu_apsvietimo_projektavimo_salygos.pdf"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ile:///C:\Users\SMakuniene\Desktop\www.tpdris.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SMakuniene\Desktop\www.tpdr.l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eos@vialietuv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www.zpdris.lt"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3.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F059E900-6ECA-42F1-BF89-7D6C9E1C0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3929</TotalTime>
  <Pages>42</Pages>
  <Words>70487</Words>
  <Characters>40178</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Sandra Sokur</cp:lastModifiedBy>
  <cp:revision>959</cp:revision>
  <dcterms:created xsi:type="dcterms:W3CDTF">2025-01-09T11:16:00Z</dcterms:created>
  <dcterms:modified xsi:type="dcterms:W3CDTF">2025-10-20T10:53:00Z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